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5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60"/>
        <w:gridCol w:w="1133"/>
        <w:gridCol w:w="973"/>
        <w:gridCol w:w="2406"/>
        <w:gridCol w:w="612"/>
        <w:gridCol w:w="827"/>
        <w:gridCol w:w="311"/>
        <w:gridCol w:w="227"/>
        <w:gridCol w:w="1323"/>
        <w:gridCol w:w="245"/>
        <w:gridCol w:w="1078"/>
      </w:tblGrid>
      <w:tr w:rsidR="00377509" w:rsidRPr="00B04F2F" w:rsidTr="00B04F2F">
        <w:trPr>
          <w:gridAfter w:val="1"/>
          <w:wAfter w:w="494" w:type="pct"/>
        </w:trPr>
        <w:tc>
          <w:tcPr>
            <w:tcW w:w="823" w:type="pct"/>
            <w:gridSpan w:val="2"/>
            <w:vAlign w:val="center"/>
          </w:tcPr>
          <w:p w:rsidR="00377509" w:rsidRPr="00B04F2F" w:rsidRDefault="00377509" w:rsidP="004B0B5C">
            <w:pPr>
              <w:jc w:val="center"/>
              <w:rPr>
                <w:rFonts w:ascii="Times New Roman" w:hAnsi="Times New Roman" w:cs="Times New Roman"/>
                <w:b/>
                <w:noProof/>
              </w:rPr>
            </w:pPr>
            <w:r w:rsidRPr="00B04F2F">
              <w:rPr>
                <w:rFonts w:ascii="Times New Roman" w:hAnsi="Times New Roman" w:cs="Times New Roman"/>
                <w:b/>
                <w:noProof/>
              </w:rPr>
              <w:drawing>
                <wp:anchor distT="0" distB="0" distL="114300" distR="114300" simplePos="0" relativeHeight="251662336" behindDoc="0" locked="0" layoutInCell="1" allowOverlap="1" wp14:anchorId="1E01CF5D" wp14:editId="467CD5BD">
                  <wp:simplePos x="1438275" y="1752600"/>
                  <wp:positionH relativeFrom="margin">
                    <wp:align>center</wp:align>
                  </wp:positionH>
                  <wp:positionV relativeFrom="margin">
                    <wp:align>center</wp:align>
                  </wp:positionV>
                  <wp:extent cx="885825" cy="895350"/>
                  <wp:effectExtent l="19050" t="0" r="9525" b="0"/>
                  <wp:wrapSquare wrapText="bothSides"/>
                  <wp:docPr id="7"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9" cstate="print"/>
                          <a:srcRect l="7539" t="5043" r="7484" b="8087"/>
                          <a:stretch>
                            <a:fillRect/>
                          </a:stretch>
                        </pic:blipFill>
                        <pic:spPr bwMode="auto">
                          <a:xfrm>
                            <a:off x="0" y="0"/>
                            <a:ext cx="885825" cy="895350"/>
                          </a:xfrm>
                          <a:prstGeom prst="rect">
                            <a:avLst/>
                          </a:prstGeom>
                          <a:noFill/>
                        </pic:spPr>
                      </pic:pic>
                    </a:graphicData>
                  </a:graphic>
                </wp:anchor>
              </w:drawing>
            </w:r>
          </w:p>
        </w:tc>
        <w:tc>
          <w:tcPr>
            <w:tcW w:w="2863" w:type="pct"/>
            <w:gridSpan w:val="6"/>
          </w:tcPr>
          <w:p w:rsidR="00377509" w:rsidRPr="00B04F2F" w:rsidRDefault="00377509" w:rsidP="004B0B5C">
            <w:pPr>
              <w:pStyle w:val="Balk1"/>
              <w:outlineLvl w:val="0"/>
              <w:rPr>
                <w:b/>
                <w:sz w:val="22"/>
                <w:szCs w:val="22"/>
              </w:rPr>
            </w:pPr>
            <w:r w:rsidRPr="00B04F2F">
              <w:rPr>
                <w:b/>
                <w:sz w:val="22"/>
                <w:szCs w:val="22"/>
              </w:rPr>
              <w:t>T.C.</w:t>
            </w:r>
          </w:p>
          <w:p w:rsidR="00377509" w:rsidRPr="00B04F2F" w:rsidRDefault="00377509" w:rsidP="004B0B5C">
            <w:pPr>
              <w:pStyle w:val="Balk1"/>
              <w:outlineLvl w:val="0"/>
              <w:rPr>
                <w:b/>
                <w:sz w:val="22"/>
                <w:szCs w:val="22"/>
              </w:rPr>
            </w:pPr>
            <w:r w:rsidRPr="00B04F2F">
              <w:rPr>
                <w:b/>
                <w:sz w:val="22"/>
                <w:szCs w:val="22"/>
              </w:rPr>
              <w:t>SÜLEYMAN DEMİREL ÜNİVERSİTESİ</w:t>
            </w:r>
          </w:p>
          <w:p w:rsidR="00377509" w:rsidRPr="00B04F2F" w:rsidRDefault="00377509" w:rsidP="004B0B5C">
            <w:pPr>
              <w:jc w:val="center"/>
              <w:rPr>
                <w:rFonts w:ascii="Times New Roman" w:hAnsi="Times New Roman" w:cs="Times New Roman"/>
                <w:b/>
              </w:rPr>
            </w:pPr>
            <w:r w:rsidRPr="00B04F2F">
              <w:rPr>
                <w:rFonts w:ascii="Times New Roman" w:hAnsi="Times New Roman" w:cs="Times New Roman"/>
                <w:b/>
              </w:rPr>
              <w:t>SOSYAL BİLİMLER ENSTİTÜSÜ</w:t>
            </w:r>
          </w:p>
          <w:p w:rsidR="00377509" w:rsidRPr="00B04F2F" w:rsidRDefault="00377509" w:rsidP="004B0B5C">
            <w:pPr>
              <w:jc w:val="center"/>
              <w:rPr>
                <w:rFonts w:ascii="Times New Roman" w:hAnsi="Times New Roman" w:cs="Times New Roman"/>
                <w:b/>
              </w:rPr>
            </w:pPr>
          </w:p>
          <w:p w:rsidR="00377509" w:rsidRPr="00B04F2F" w:rsidRDefault="00377509" w:rsidP="00377509">
            <w:pPr>
              <w:jc w:val="center"/>
              <w:rPr>
                <w:rFonts w:ascii="Times New Roman" w:hAnsi="Times New Roman" w:cs="Times New Roman"/>
                <w:b/>
                <w:noProof/>
              </w:rPr>
            </w:pPr>
            <w:r w:rsidRPr="00B04F2F">
              <w:rPr>
                <w:rFonts w:ascii="Times New Roman" w:eastAsia="Times New Roman" w:hAnsi="Times New Roman" w:cs="Times New Roman"/>
                <w:b/>
              </w:rPr>
              <w:t>DOKTORA YETERLİK SINAV TUTANAĞI</w:t>
            </w:r>
          </w:p>
        </w:tc>
        <w:tc>
          <w:tcPr>
            <w:tcW w:w="821" w:type="pct"/>
            <w:gridSpan w:val="3"/>
          </w:tcPr>
          <w:p w:rsidR="00377509" w:rsidRPr="00B04F2F" w:rsidRDefault="00377509" w:rsidP="004B0B5C">
            <w:pPr>
              <w:rPr>
                <w:rFonts w:ascii="Times New Roman" w:hAnsi="Times New Roman" w:cs="Times New Roman"/>
                <w:b/>
                <w:noProof/>
              </w:rPr>
            </w:pPr>
            <w:r w:rsidRPr="00B04F2F">
              <w:rPr>
                <w:rFonts w:ascii="Times New Roman" w:hAnsi="Times New Roman" w:cs="Times New Roman"/>
                <w:b/>
                <w:noProof/>
              </w:rPr>
              <w:drawing>
                <wp:anchor distT="0" distB="0" distL="114300" distR="114300" simplePos="0" relativeHeight="251663360" behindDoc="0" locked="0" layoutInCell="1" allowOverlap="1" wp14:anchorId="3E207AEB" wp14:editId="7F18593E">
                  <wp:simplePos x="0" y="0"/>
                  <wp:positionH relativeFrom="margin">
                    <wp:align>center</wp:align>
                  </wp:positionH>
                  <wp:positionV relativeFrom="margin">
                    <wp:align>center</wp:align>
                  </wp:positionV>
                  <wp:extent cx="885825" cy="885825"/>
                  <wp:effectExtent l="19050" t="0" r="9525" b="0"/>
                  <wp:wrapSquare wrapText="bothSides"/>
                  <wp:docPr id="8"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10" cstate="print"/>
                          <a:stretch>
                            <a:fillRect/>
                          </a:stretch>
                        </pic:blipFill>
                        <pic:spPr bwMode="auto">
                          <a:xfrm>
                            <a:off x="0" y="0"/>
                            <a:ext cx="885825" cy="885825"/>
                          </a:xfrm>
                          <a:prstGeom prst="rect">
                            <a:avLst/>
                          </a:prstGeom>
                          <a:noFill/>
                        </pic:spPr>
                      </pic:pic>
                    </a:graphicData>
                  </a:graphic>
                </wp:anchor>
              </w:drawing>
            </w:r>
          </w:p>
        </w:tc>
      </w:tr>
      <w:tr w:rsidR="009A404D" w:rsidRPr="00B04F2F" w:rsidTr="00B04F2F">
        <w:trPr>
          <w:gridAfter w:val="1"/>
          <w:wAfter w:w="494" w:type="pct"/>
        </w:trPr>
        <w:tc>
          <w:tcPr>
            <w:tcW w:w="823" w:type="pct"/>
            <w:gridSpan w:val="2"/>
            <w:vAlign w:val="center"/>
          </w:tcPr>
          <w:p w:rsidR="009A404D" w:rsidRPr="00B04F2F" w:rsidRDefault="009A404D" w:rsidP="00B04F2F">
            <w:pPr>
              <w:rPr>
                <w:rFonts w:ascii="Times New Roman" w:hAnsi="Times New Roman" w:cs="Times New Roman"/>
                <w:noProof/>
              </w:rPr>
            </w:pPr>
          </w:p>
        </w:tc>
        <w:tc>
          <w:tcPr>
            <w:tcW w:w="2863" w:type="pct"/>
            <w:gridSpan w:val="6"/>
          </w:tcPr>
          <w:p w:rsidR="009A404D" w:rsidRPr="00B04F2F" w:rsidRDefault="009A404D" w:rsidP="009A404D">
            <w:pPr>
              <w:pStyle w:val="Balk1"/>
              <w:jc w:val="right"/>
              <w:outlineLvl w:val="0"/>
              <w:rPr>
                <w:sz w:val="22"/>
                <w:szCs w:val="22"/>
              </w:rPr>
            </w:pPr>
          </w:p>
        </w:tc>
        <w:tc>
          <w:tcPr>
            <w:tcW w:w="821" w:type="pct"/>
            <w:gridSpan w:val="3"/>
          </w:tcPr>
          <w:p w:rsidR="009A404D" w:rsidRPr="00B04F2F" w:rsidRDefault="009A404D" w:rsidP="009A404D">
            <w:pPr>
              <w:rPr>
                <w:rFonts w:ascii="Times New Roman" w:hAnsi="Times New Roman" w:cs="Times New Roman"/>
                <w:noProof/>
              </w:rPr>
            </w:pPr>
          </w:p>
        </w:tc>
      </w:tr>
      <w:tr w:rsidR="00575F19" w:rsidRPr="00B04F2F" w:rsidTr="00B04F2F">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jc w:val="center"/>
        </w:trPr>
        <w:tc>
          <w:tcPr>
            <w:tcW w:w="5000" w:type="pct"/>
            <w:gridSpan w:val="12"/>
            <w:shd w:val="clear" w:color="auto" w:fill="BFBFBF" w:themeFill="background1" w:themeFillShade="BF"/>
            <w:vAlign w:val="center"/>
          </w:tcPr>
          <w:p w:rsidR="00575F19" w:rsidRPr="00B04F2F" w:rsidRDefault="0035191D" w:rsidP="0035191D">
            <w:pPr>
              <w:rPr>
                <w:rFonts w:ascii="Times New Roman" w:hAnsi="Times New Roman" w:cs="Times New Roman"/>
                <w:b/>
                <w:sz w:val="20"/>
                <w:szCs w:val="20"/>
              </w:rPr>
            </w:pPr>
            <w:r w:rsidRPr="00B04F2F">
              <w:rPr>
                <w:rFonts w:ascii="Times New Roman" w:hAnsi="Times New Roman" w:cs="Times New Roman"/>
                <w:b/>
                <w:sz w:val="20"/>
                <w:szCs w:val="20"/>
              </w:rPr>
              <w:t>I</w:t>
            </w:r>
            <w:r w:rsidR="002D7B6B" w:rsidRPr="00B04F2F">
              <w:rPr>
                <w:rFonts w:ascii="Times New Roman" w:hAnsi="Times New Roman" w:cs="Times New Roman"/>
                <w:b/>
                <w:sz w:val="20"/>
                <w:szCs w:val="20"/>
              </w:rPr>
              <w:t xml:space="preserve"> </w:t>
            </w:r>
            <w:r w:rsidRPr="00B04F2F">
              <w:rPr>
                <w:rFonts w:ascii="Times New Roman" w:hAnsi="Times New Roman" w:cs="Times New Roman"/>
                <w:b/>
                <w:sz w:val="20"/>
                <w:szCs w:val="20"/>
              </w:rPr>
              <w:t>-</w:t>
            </w:r>
            <w:r w:rsidR="002D7B6B" w:rsidRPr="00B04F2F">
              <w:rPr>
                <w:rFonts w:ascii="Times New Roman" w:hAnsi="Times New Roman" w:cs="Times New Roman"/>
                <w:b/>
                <w:sz w:val="20"/>
                <w:szCs w:val="20"/>
              </w:rPr>
              <w:t xml:space="preserve"> </w:t>
            </w:r>
            <w:r w:rsidR="00575F19" w:rsidRPr="00B04F2F">
              <w:rPr>
                <w:rFonts w:ascii="Times New Roman" w:hAnsi="Times New Roman" w:cs="Times New Roman"/>
                <w:b/>
                <w:sz w:val="20"/>
                <w:szCs w:val="20"/>
              </w:rPr>
              <w:t>ÖĞRENCİ BİLGİLERİ</w:t>
            </w:r>
          </w:p>
        </w:tc>
      </w:tr>
      <w:tr w:rsidR="003F503D" w:rsidRPr="00B04F2F" w:rsidTr="00B04F2F">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jc w:val="center"/>
        </w:trPr>
        <w:tc>
          <w:tcPr>
            <w:tcW w:w="1341" w:type="pct"/>
            <w:gridSpan w:val="3"/>
            <w:vAlign w:val="center"/>
          </w:tcPr>
          <w:p w:rsidR="003F503D" w:rsidRPr="00B04F2F" w:rsidRDefault="00697C3C" w:rsidP="00697C3C">
            <w:pPr>
              <w:rPr>
                <w:rFonts w:ascii="Times New Roman" w:hAnsi="Times New Roman" w:cs="Times New Roman"/>
                <w:b/>
                <w:sz w:val="20"/>
              </w:rPr>
            </w:pPr>
            <w:r w:rsidRPr="00B04F2F">
              <w:rPr>
                <w:rFonts w:ascii="Times New Roman" w:hAnsi="Times New Roman" w:cs="Times New Roman"/>
                <w:b/>
                <w:sz w:val="20"/>
              </w:rPr>
              <w:t>Ad SOYAD</w:t>
            </w:r>
          </w:p>
        </w:tc>
        <w:tc>
          <w:tcPr>
            <w:tcW w:w="3659" w:type="pct"/>
            <w:gridSpan w:val="9"/>
            <w:vAlign w:val="center"/>
          </w:tcPr>
          <w:p w:rsidR="003F503D" w:rsidRPr="00B04F2F" w:rsidRDefault="003F503D" w:rsidP="00896A8B">
            <w:pPr>
              <w:rPr>
                <w:rFonts w:ascii="Times New Roman" w:hAnsi="Times New Roman" w:cs="Times New Roman"/>
                <w:b/>
                <w:sz w:val="20"/>
              </w:rPr>
            </w:pPr>
          </w:p>
        </w:tc>
      </w:tr>
      <w:tr w:rsidR="00F008A6" w:rsidRPr="00B04F2F" w:rsidTr="00B04F2F">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jc w:val="center"/>
        </w:trPr>
        <w:tc>
          <w:tcPr>
            <w:tcW w:w="1341" w:type="pct"/>
            <w:gridSpan w:val="3"/>
            <w:vAlign w:val="center"/>
          </w:tcPr>
          <w:p w:rsidR="00F008A6" w:rsidRPr="00B04F2F" w:rsidRDefault="00697C3C" w:rsidP="00F008A6">
            <w:pPr>
              <w:rPr>
                <w:rFonts w:ascii="Times New Roman" w:hAnsi="Times New Roman" w:cs="Times New Roman"/>
                <w:b/>
                <w:sz w:val="20"/>
              </w:rPr>
            </w:pPr>
            <w:r w:rsidRPr="00B04F2F">
              <w:rPr>
                <w:rFonts w:ascii="Times New Roman" w:hAnsi="Times New Roman" w:cs="Times New Roman"/>
                <w:b/>
                <w:sz w:val="20"/>
              </w:rPr>
              <w:t>Numara</w:t>
            </w:r>
          </w:p>
        </w:tc>
        <w:tc>
          <w:tcPr>
            <w:tcW w:w="3659" w:type="pct"/>
            <w:gridSpan w:val="9"/>
            <w:vAlign w:val="center"/>
          </w:tcPr>
          <w:p w:rsidR="00F008A6" w:rsidRPr="00B04F2F" w:rsidRDefault="00F008A6" w:rsidP="00896A8B">
            <w:pPr>
              <w:rPr>
                <w:rFonts w:ascii="Times New Roman" w:hAnsi="Times New Roman" w:cs="Times New Roman"/>
                <w:b/>
                <w:sz w:val="20"/>
              </w:rPr>
            </w:pPr>
          </w:p>
        </w:tc>
      </w:tr>
      <w:tr w:rsidR="003F503D" w:rsidRPr="00B04F2F" w:rsidTr="00B04F2F">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jc w:val="center"/>
        </w:trPr>
        <w:tc>
          <w:tcPr>
            <w:tcW w:w="1341" w:type="pct"/>
            <w:gridSpan w:val="3"/>
            <w:vAlign w:val="center"/>
          </w:tcPr>
          <w:p w:rsidR="003F503D" w:rsidRPr="00B04F2F" w:rsidRDefault="00F77161" w:rsidP="00896A8B">
            <w:pPr>
              <w:rPr>
                <w:rFonts w:ascii="Times New Roman" w:hAnsi="Times New Roman" w:cs="Times New Roman"/>
                <w:b/>
                <w:sz w:val="20"/>
              </w:rPr>
            </w:pPr>
            <w:r w:rsidRPr="00B04F2F">
              <w:rPr>
                <w:rFonts w:ascii="Times New Roman" w:hAnsi="Times New Roman" w:cs="Times New Roman"/>
                <w:b/>
                <w:sz w:val="20"/>
              </w:rPr>
              <w:t>Anabilim Dalı</w:t>
            </w:r>
          </w:p>
        </w:tc>
        <w:tc>
          <w:tcPr>
            <w:tcW w:w="3659" w:type="pct"/>
            <w:gridSpan w:val="9"/>
            <w:vAlign w:val="center"/>
          </w:tcPr>
          <w:p w:rsidR="003F503D" w:rsidRPr="00B04F2F" w:rsidRDefault="003F503D" w:rsidP="00896A8B">
            <w:pPr>
              <w:rPr>
                <w:rFonts w:ascii="Times New Roman" w:hAnsi="Times New Roman" w:cs="Times New Roman"/>
                <w:b/>
                <w:sz w:val="20"/>
              </w:rPr>
            </w:pPr>
          </w:p>
        </w:tc>
      </w:tr>
      <w:tr w:rsidR="003F503D" w:rsidRPr="00B04F2F" w:rsidTr="00B04F2F">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jc w:val="center"/>
        </w:trPr>
        <w:tc>
          <w:tcPr>
            <w:tcW w:w="1341" w:type="pct"/>
            <w:gridSpan w:val="3"/>
            <w:vAlign w:val="center"/>
          </w:tcPr>
          <w:p w:rsidR="003F503D" w:rsidRPr="00B04F2F" w:rsidRDefault="004254E3" w:rsidP="00896A8B">
            <w:pPr>
              <w:rPr>
                <w:rFonts w:ascii="Times New Roman" w:hAnsi="Times New Roman" w:cs="Times New Roman"/>
                <w:b/>
                <w:sz w:val="20"/>
              </w:rPr>
            </w:pPr>
            <w:r w:rsidRPr="00B04F2F">
              <w:rPr>
                <w:rFonts w:ascii="Times New Roman" w:hAnsi="Times New Roman" w:cs="Times New Roman"/>
                <w:b/>
                <w:sz w:val="20"/>
              </w:rPr>
              <w:t>Tez Danışmanı</w:t>
            </w:r>
          </w:p>
        </w:tc>
        <w:tc>
          <w:tcPr>
            <w:tcW w:w="3659" w:type="pct"/>
            <w:gridSpan w:val="9"/>
            <w:vAlign w:val="center"/>
          </w:tcPr>
          <w:p w:rsidR="003F503D" w:rsidRPr="00B04F2F" w:rsidRDefault="003F503D" w:rsidP="00896A8B">
            <w:pPr>
              <w:rPr>
                <w:rFonts w:ascii="Times New Roman" w:hAnsi="Times New Roman" w:cs="Times New Roman"/>
                <w:b/>
                <w:sz w:val="20"/>
              </w:rPr>
            </w:pPr>
          </w:p>
        </w:tc>
      </w:tr>
      <w:tr w:rsidR="00377509" w:rsidRPr="00B04F2F" w:rsidTr="00B04F2F">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jc w:val="center"/>
        </w:trPr>
        <w:tc>
          <w:tcPr>
            <w:tcW w:w="1341" w:type="pct"/>
            <w:gridSpan w:val="3"/>
            <w:vAlign w:val="center"/>
          </w:tcPr>
          <w:p w:rsidR="00377509" w:rsidRPr="00B04F2F" w:rsidRDefault="00377509" w:rsidP="00377509">
            <w:pPr>
              <w:rPr>
                <w:rFonts w:ascii="Times New Roman" w:hAnsi="Times New Roman" w:cs="Times New Roman"/>
                <w:b/>
                <w:sz w:val="20"/>
              </w:rPr>
            </w:pPr>
            <w:r w:rsidRPr="00B04F2F">
              <w:rPr>
                <w:rFonts w:ascii="Times New Roman" w:hAnsi="Times New Roman" w:cs="Times New Roman"/>
                <w:b/>
                <w:sz w:val="20"/>
              </w:rPr>
              <w:t xml:space="preserve">Yeterlik Sınavı </w:t>
            </w:r>
          </w:p>
        </w:tc>
        <w:tc>
          <w:tcPr>
            <w:tcW w:w="3659" w:type="pct"/>
            <w:gridSpan w:val="9"/>
            <w:vAlign w:val="center"/>
          </w:tcPr>
          <w:p w:rsidR="00377509" w:rsidRPr="00B04F2F" w:rsidRDefault="00364BC2" w:rsidP="00377509">
            <w:pPr>
              <w:jc w:val="center"/>
              <w:rPr>
                <w:rFonts w:ascii="Times New Roman" w:hAnsi="Times New Roman" w:cs="Times New Roman"/>
                <w:b/>
              </w:rPr>
            </w:pPr>
            <w:r w:rsidRPr="00B04F2F">
              <w:rPr>
                <w:rFonts w:ascii="Times New Roman" w:hAnsi="Times New Roman" w:cs="Times New Roman"/>
              </w:rPr>
              <w:fldChar w:fldCharType="begin">
                <w:ffData>
                  <w:name w:val=""/>
                  <w:enabled/>
                  <w:calcOnExit w:val="0"/>
                  <w:checkBox>
                    <w:sizeAuto/>
                    <w:default w:val="0"/>
                  </w:checkBox>
                </w:ffData>
              </w:fldChar>
            </w:r>
            <w:r w:rsidR="00377509" w:rsidRPr="00B04F2F">
              <w:rPr>
                <w:rFonts w:ascii="Times New Roman" w:hAnsi="Times New Roman" w:cs="Times New Roman"/>
              </w:rPr>
              <w:instrText xml:space="preserve"> FORMCHECKBOX </w:instrText>
            </w:r>
            <w:r w:rsidR="00B04F2F" w:rsidRPr="00B04F2F">
              <w:rPr>
                <w:rFonts w:ascii="Times New Roman" w:hAnsi="Times New Roman" w:cs="Times New Roman"/>
              </w:rPr>
            </w:r>
            <w:r w:rsidR="00B04F2F" w:rsidRPr="00B04F2F">
              <w:rPr>
                <w:rFonts w:ascii="Times New Roman" w:hAnsi="Times New Roman" w:cs="Times New Roman"/>
              </w:rPr>
              <w:fldChar w:fldCharType="separate"/>
            </w:r>
            <w:r w:rsidRPr="00B04F2F">
              <w:rPr>
                <w:rFonts w:ascii="Times New Roman" w:hAnsi="Times New Roman" w:cs="Times New Roman"/>
              </w:rPr>
              <w:fldChar w:fldCharType="end"/>
            </w:r>
            <w:r w:rsidR="00377509" w:rsidRPr="00B04F2F">
              <w:rPr>
                <w:rFonts w:ascii="Times New Roman" w:hAnsi="Times New Roman" w:cs="Times New Roman"/>
              </w:rPr>
              <w:t xml:space="preserve"> </w:t>
            </w:r>
            <w:r w:rsidR="00377509" w:rsidRPr="00B04F2F">
              <w:rPr>
                <w:rFonts w:ascii="Times New Roman" w:hAnsi="Times New Roman" w:cs="Times New Roman"/>
                <w:b/>
              </w:rPr>
              <w:t xml:space="preserve">Yeterlik Sınavı 1              </w:t>
            </w:r>
            <w:r w:rsidRPr="00B04F2F">
              <w:rPr>
                <w:rFonts w:ascii="Times New Roman" w:hAnsi="Times New Roman" w:cs="Times New Roman"/>
              </w:rPr>
              <w:fldChar w:fldCharType="begin">
                <w:ffData>
                  <w:name w:val="Check2"/>
                  <w:enabled/>
                  <w:calcOnExit w:val="0"/>
                  <w:checkBox>
                    <w:sizeAuto/>
                    <w:default w:val="0"/>
                  </w:checkBox>
                </w:ffData>
              </w:fldChar>
            </w:r>
            <w:r w:rsidR="00377509" w:rsidRPr="00B04F2F">
              <w:rPr>
                <w:rFonts w:ascii="Times New Roman" w:hAnsi="Times New Roman" w:cs="Times New Roman"/>
              </w:rPr>
              <w:instrText xml:space="preserve"> FORMCHECKBOX </w:instrText>
            </w:r>
            <w:r w:rsidR="00B04F2F" w:rsidRPr="00B04F2F">
              <w:rPr>
                <w:rFonts w:ascii="Times New Roman" w:hAnsi="Times New Roman" w:cs="Times New Roman"/>
              </w:rPr>
            </w:r>
            <w:r w:rsidR="00B04F2F" w:rsidRPr="00B04F2F">
              <w:rPr>
                <w:rFonts w:ascii="Times New Roman" w:hAnsi="Times New Roman" w:cs="Times New Roman"/>
              </w:rPr>
              <w:fldChar w:fldCharType="separate"/>
            </w:r>
            <w:r w:rsidRPr="00B04F2F">
              <w:rPr>
                <w:rFonts w:ascii="Times New Roman" w:hAnsi="Times New Roman" w:cs="Times New Roman"/>
              </w:rPr>
              <w:fldChar w:fldCharType="end"/>
            </w:r>
            <w:r w:rsidR="00377509" w:rsidRPr="00B04F2F">
              <w:rPr>
                <w:rFonts w:ascii="Times New Roman" w:hAnsi="Times New Roman" w:cs="Times New Roman"/>
              </w:rPr>
              <w:t xml:space="preserve"> </w:t>
            </w:r>
            <w:r w:rsidR="00377509" w:rsidRPr="00B04F2F">
              <w:rPr>
                <w:rFonts w:ascii="Times New Roman" w:hAnsi="Times New Roman" w:cs="Times New Roman"/>
                <w:b/>
              </w:rPr>
              <w:t>Yeterlik Sınavı 2</w:t>
            </w:r>
          </w:p>
        </w:tc>
      </w:tr>
      <w:tr w:rsidR="00377509" w:rsidRPr="00B04F2F" w:rsidTr="00B04F2F">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jc w:val="center"/>
        </w:trPr>
        <w:tc>
          <w:tcPr>
            <w:tcW w:w="1341" w:type="pct"/>
            <w:gridSpan w:val="3"/>
            <w:vAlign w:val="center"/>
          </w:tcPr>
          <w:p w:rsidR="00377509" w:rsidRPr="00B04F2F" w:rsidRDefault="00377509" w:rsidP="00896A8B">
            <w:pPr>
              <w:rPr>
                <w:rFonts w:ascii="Times New Roman" w:hAnsi="Times New Roman" w:cs="Times New Roman"/>
                <w:b/>
                <w:sz w:val="20"/>
              </w:rPr>
            </w:pPr>
            <w:r w:rsidRPr="00B04F2F">
              <w:rPr>
                <w:rFonts w:ascii="Times New Roman" w:hAnsi="Times New Roman" w:cs="Times New Roman"/>
                <w:b/>
                <w:sz w:val="20"/>
              </w:rPr>
              <w:t>Yazılı Sınav Notu</w:t>
            </w:r>
            <w:r w:rsidRPr="00B04F2F">
              <w:rPr>
                <w:rFonts w:ascii="Times New Roman" w:hAnsi="Times New Roman" w:cs="Times New Roman"/>
                <w:b/>
                <w:sz w:val="20"/>
                <w:vertAlign w:val="superscript"/>
              </w:rPr>
              <w:t>*</w:t>
            </w:r>
          </w:p>
        </w:tc>
        <w:tc>
          <w:tcPr>
            <w:tcW w:w="444" w:type="pct"/>
            <w:vAlign w:val="center"/>
          </w:tcPr>
          <w:p w:rsidR="00377509" w:rsidRPr="00B04F2F" w:rsidRDefault="00377509" w:rsidP="00377509">
            <w:pPr>
              <w:rPr>
                <w:rFonts w:ascii="Times New Roman" w:hAnsi="Times New Roman" w:cs="Times New Roman"/>
                <w:sz w:val="18"/>
              </w:rPr>
            </w:pPr>
            <w:r w:rsidRPr="00B04F2F">
              <w:rPr>
                <w:rFonts w:ascii="Times New Roman" w:hAnsi="Times New Roman" w:cs="Times New Roman"/>
                <w:sz w:val="18"/>
              </w:rPr>
              <w:t xml:space="preserve">Rakamla: </w:t>
            </w:r>
          </w:p>
        </w:tc>
        <w:tc>
          <w:tcPr>
            <w:tcW w:w="1380" w:type="pct"/>
            <w:gridSpan w:val="2"/>
            <w:vAlign w:val="center"/>
          </w:tcPr>
          <w:p w:rsidR="00377509" w:rsidRPr="00B04F2F" w:rsidRDefault="00377509" w:rsidP="00377509">
            <w:pPr>
              <w:rPr>
                <w:rFonts w:ascii="Times New Roman" w:hAnsi="Times New Roman" w:cs="Times New Roman"/>
                <w:sz w:val="18"/>
              </w:rPr>
            </w:pPr>
          </w:p>
        </w:tc>
        <w:tc>
          <w:tcPr>
            <w:tcW w:w="378" w:type="pct"/>
            <w:vAlign w:val="center"/>
          </w:tcPr>
          <w:p w:rsidR="00377509" w:rsidRPr="00B04F2F" w:rsidRDefault="00377509" w:rsidP="00377509">
            <w:pPr>
              <w:rPr>
                <w:rFonts w:ascii="Times New Roman" w:hAnsi="Times New Roman" w:cs="Times New Roman"/>
                <w:sz w:val="18"/>
              </w:rPr>
            </w:pPr>
            <w:r w:rsidRPr="00B04F2F">
              <w:rPr>
                <w:rFonts w:ascii="Times New Roman" w:hAnsi="Times New Roman" w:cs="Times New Roman"/>
                <w:sz w:val="18"/>
              </w:rPr>
              <w:t xml:space="preserve">Yazıyla: </w:t>
            </w:r>
          </w:p>
        </w:tc>
        <w:tc>
          <w:tcPr>
            <w:tcW w:w="1457" w:type="pct"/>
            <w:gridSpan w:val="5"/>
            <w:vAlign w:val="center"/>
          </w:tcPr>
          <w:p w:rsidR="00377509" w:rsidRPr="00B04F2F" w:rsidRDefault="00377509" w:rsidP="00377509">
            <w:pPr>
              <w:rPr>
                <w:rFonts w:ascii="Times New Roman" w:hAnsi="Times New Roman" w:cs="Times New Roman"/>
                <w:sz w:val="18"/>
              </w:rPr>
            </w:pPr>
          </w:p>
        </w:tc>
      </w:tr>
      <w:tr w:rsidR="00377509" w:rsidRPr="00B04F2F" w:rsidTr="00B04F2F">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jc w:val="center"/>
        </w:trPr>
        <w:tc>
          <w:tcPr>
            <w:tcW w:w="1341" w:type="pct"/>
            <w:gridSpan w:val="3"/>
            <w:vAlign w:val="center"/>
          </w:tcPr>
          <w:p w:rsidR="00377509" w:rsidRPr="00B04F2F" w:rsidRDefault="00377509" w:rsidP="00896A8B">
            <w:pPr>
              <w:rPr>
                <w:rFonts w:ascii="Times New Roman" w:hAnsi="Times New Roman" w:cs="Times New Roman"/>
                <w:b/>
                <w:sz w:val="20"/>
              </w:rPr>
            </w:pPr>
            <w:r w:rsidRPr="00B04F2F">
              <w:rPr>
                <w:rFonts w:ascii="Times New Roman" w:hAnsi="Times New Roman" w:cs="Times New Roman"/>
                <w:b/>
                <w:sz w:val="20"/>
              </w:rPr>
              <w:t>Sözlü Sınav Notu</w:t>
            </w:r>
            <w:r w:rsidRPr="00B04F2F">
              <w:rPr>
                <w:rFonts w:ascii="Times New Roman" w:hAnsi="Times New Roman" w:cs="Times New Roman"/>
                <w:b/>
                <w:sz w:val="20"/>
                <w:vertAlign w:val="superscript"/>
              </w:rPr>
              <w:t>*</w:t>
            </w:r>
          </w:p>
        </w:tc>
        <w:tc>
          <w:tcPr>
            <w:tcW w:w="444" w:type="pct"/>
            <w:vAlign w:val="center"/>
          </w:tcPr>
          <w:p w:rsidR="00377509" w:rsidRPr="00B04F2F" w:rsidRDefault="00377509" w:rsidP="004B0B5C">
            <w:pPr>
              <w:rPr>
                <w:rFonts w:ascii="Times New Roman" w:hAnsi="Times New Roman" w:cs="Times New Roman"/>
                <w:sz w:val="18"/>
              </w:rPr>
            </w:pPr>
            <w:r w:rsidRPr="00B04F2F">
              <w:rPr>
                <w:rFonts w:ascii="Times New Roman" w:hAnsi="Times New Roman" w:cs="Times New Roman"/>
                <w:sz w:val="18"/>
              </w:rPr>
              <w:t xml:space="preserve">Rakamla: </w:t>
            </w:r>
          </w:p>
        </w:tc>
        <w:tc>
          <w:tcPr>
            <w:tcW w:w="1380" w:type="pct"/>
            <w:gridSpan w:val="2"/>
            <w:vAlign w:val="center"/>
          </w:tcPr>
          <w:p w:rsidR="00377509" w:rsidRPr="00B04F2F" w:rsidRDefault="00377509" w:rsidP="004B0B5C">
            <w:pPr>
              <w:rPr>
                <w:rFonts w:ascii="Times New Roman" w:hAnsi="Times New Roman" w:cs="Times New Roman"/>
                <w:sz w:val="18"/>
              </w:rPr>
            </w:pPr>
          </w:p>
        </w:tc>
        <w:tc>
          <w:tcPr>
            <w:tcW w:w="378" w:type="pct"/>
            <w:vAlign w:val="center"/>
          </w:tcPr>
          <w:p w:rsidR="00377509" w:rsidRPr="00B04F2F" w:rsidRDefault="00377509" w:rsidP="004B0B5C">
            <w:pPr>
              <w:rPr>
                <w:rFonts w:ascii="Times New Roman" w:hAnsi="Times New Roman" w:cs="Times New Roman"/>
                <w:sz w:val="18"/>
              </w:rPr>
            </w:pPr>
            <w:r w:rsidRPr="00B04F2F">
              <w:rPr>
                <w:rFonts w:ascii="Times New Roman" w:hAnsi="Times New Roman" w:cs="Times New Roman"/>
                <w:sz w:val="18"/>
              </w:rPr>
              <w:t xml:space="preserve">Yazıyla: </w:t>
            </w:r>
          </w:p>
        </w:tc>
        <w:tc>
          <w:tcPr>
            <w:tcW w:w="1457" w:type="pct"/>
            <w:gridSpan w:val="5"/>
            <w:vAlign w:val="center"/>
          </w:tcPr>
          <w:p w:rsidR="00377509" w:rsidRPr="00B04F2F" w:rsidRDefault="00377509" w:rsidP="004B0B5C">
            <w:pPr>
              <w:rPr>
                <w:rFonts w:ascii="Times New Roman" w:hAnsi="Times New Roman" w:cs="Times New Roman"/>
                <w:sz w:val="18"/>
              </w:rPr>
            </w:pPr>
          </w:p>
        </w:tc>
      </w:tr>
      <w:tr w:rsidR="00377509" w:rsidRPr="00B04F2F" w:rsidTr="00B04F2F">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jc w:val="center"/>
        </w:trPr>
        <w:tc>
          <w:tcPr>
            <w:tcW w:w="5000" w:type="pct"/>
            <w:gridSpan w:val="12"/>
            <w:vAlign w:val="center"/>
          </w:tcPr>
          <w:p w:rsidR="00377509" w:rsidRPr="00B04F2F" w:rsidRDefault="00377509" w:rsidP="00377509">
            <w:pPr>
              <w:rPr>
                <w:rFonts w:ascii="Times New Roman" w:hAnsi="Times New Roman" w:cs="Times New Roman"/>
                <w:sz w:val="18"/>
              </w:rPr>
            </w:pPr>
            <w:r w:rsidRPr="00B04F2F">
              <w:rPr>
                <w:rFonts w:ascii="Times New Roman" w:hAnsi="Times New Roman" w:cs="Times New Roman"/>
                <w:sz w:val="18"/>
              </w:rPr>
              <w:t xml:space="preserve">*  Sınav Sonuçları jürinin ortak kararı olarak 100 puan üzerinden değerlendirilmeli ve sonuçlar hem rakam hem de yazı ile yazılmalıdır. Her iki sınav için başarı puanı en az </w:t>
            </w:r>
            <w:r w:rsidRPr="00B04F2F">
              <w:rPr>
                <w:rFonts w:ascii="Times New Roman" w:hAnsi="Times New Roman" w:cs="Times New Roman"/>
                <w:b/>
                <w:sz w:val="20"/>
              </w:rPr>
              <w:t>75/100</w:t>
            </w:r>
            <w:r w:rsidRPr="00B04F2F">
              <w:rPr>
                <w:rFonts w:ascii="Times New Roman" w:hAnsi="Times New Roman" w:cs="Times New Roman"/>
                <w:sz w:val="20"/>
              </w:rPr>
              <w:t xml:space="preserve"> </w:t>
            </w:r>
            <w:r w:rsidRPr="00B04F2F">
              <w:rPr>
                <w:rFonts w:ascii="Times New Roman" w:hAnsi="Times New Roman" w:cs="Times New Roman"/>
                <w:sz w:val="18"/>
              </w:rPr>
              <w:t>olmalıdır.</w:t>
            </w:r>
          </w:p>
        </w:tc>
      </w:tr>
      <w:tr w:rsidR="00925DCB" w:rsidRPr="00B04F2F" w:rsidTr="00B04F2F">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jc w:val="center"/>
        </w:trPr>
        <w:tc>
          <w:tcPr>
            <w:tcW w:w="5000" w:type="pct"/>
            <w:gridSpan w:val="12"/>
            <w:tcMar>
              <w:top w:w="284" w:type="dxa"/>
              <w:left w:w="284" w:type="dxa"/>
              <w:bottom w:w="284" w:type="dxa"/>
              <w:right w:w="284" w:type="dxa"/>
            </w:tcMar>
          </w:tcPr>
          <w:p w:rsidR="00377509" w:rsidRPr="00B04F2F" w:rsidRDefault="00261613" w:rsidP="00CB7943">
            <w:pPr>
              <w:jc w:val="both"/>
              <w:rPr>
                <w:rFonts w:ascii="Times New Roman" w:hAnsi="Times New Roman" w:cs="Times New Roman"/>
                <w:sz w:val="20"/>
              </w:rPr>
            </w:pPr>
            <w:r w:rsidRPr="00B04F2F">
              <w:rPr>
                <w:rFonts w:ascii="Times New Roman" w:hAnsi="Times New Roman" w:cs="Times New Roman"/>
                <w:sz w:val="20"/>
              </w:rPr>
              <w:t xml:space="preserve">Süleyman Demirel Üniversitesi </w:t>
            </w:r>
            <w:r w:rsidR="00377509" w:rsidRPr="00B04F2F">
              <w:rPr>
                <w:rFonts w:ascii="Times New Roman" w:hAnsi="Times New Roman" w:cs="Times New Roman"/>
                <w:sz w:val="20"/>
              </w:rPr>
              <w:t>Sosyal Bilimler</w:t>
            </w:r>
            <w:r w:rsidRPr="00B04F2F">
              <w:rPr>
                <w:rFonts w:ascii="Times New Roman" w:hAnsi="Times New Roman" w:cs="Times New Roman"/>
                <w:sz w:val="20"/>
              </w:rPr>
              <w:t xml:space="preserve"> Enstitüsü Lisansüstü Eğitim-Öğretim </w:t>
            </w:r>
            <w:proofErr w:type="gramStart"/>
            <w:r w:rsidRPr="00B04F2F">
              <w:rPr>
                <w:rFonts w:ascii="Times New Roman" w:hAnsi="Times New Roman" w:cs="Times New Roman"/>
                <w:sz w:val="20"/>
              </w:rPr>
              <w:t>ve  Sınav</w:t>
            </w:r>
            <w:proofErr w:type="gramEnd"/>
            <w:r w:rsidRPr="00B04F2F">
              <w:rPr>
                <w:rFonts w:ascii="Times New Roman" w:hAnsi="Times New Roman" w:cs="Times New Roman"/>
                <w:sz w:val="20"/>
              </w:rPr>
              <w:t xml:space="preserve"> Yönetmeliği hükümleri uyarınca </w:t>
            </w:r>
            <w:r w:rsidR="00925DCB" w:rsidRPr="00B04F2F">
              <w:rPr>
                <w:rFonts w:ascii="Times New Roman" w:hAnsi="Times New Roman" w:cs="Times New Roman"/>
                <w:sz w:val="20"/>
              </w:rPr>
              <w:t xml:space="preserve">yapılan Doktora </w:t>
            </w:r>
            <w:r w:rsidR="00CB7943" w:rsidRPr="00B04F2F">
              <w:rPr>
                <w:rFonts w:ascii="Times New Roman" w:hAnsi="Times New Roman" w:cs="Times New Roman"/>
                <w:sz w:val="20"/>
              </w:rPr>
              <w:t xml:space="preserve">Yeterlik </w:t>
            </w:r>
            <w:r w:rsidR="00E91403" w:rsidRPr="00B04F2F">
              <w:rPr>
                <w:rFonts w:ascii="Times New Roman" w:hAnsi="Times New Roman" w:cs="Times New Roman"/>
                <w:sz w:val="20"/>
              </w:rPr>
              <w:t>Sınavında j</w:t>
            </w:r>
            <w:r w:rsidR="002D7B6B" w:rsidRPr="00B04F2F">
              <w:rPr>
                <w:rFonts w:ascii="Times New Roman" w:hAnsi="Times New Roman" w:cs="Times New Roman"/>
                <w:sz w:val="20"/>
              </w:rPr>
              <w:t>ürimiz</w:t>
            </w:r>
            <w:r w:rsidR="00845DDD" w:rsidRPr="00B04F2F">
              <w:rPr>
                <w:rFonts w:ascii="Times New Roman" w:hAnsi="Times New Roman" w:cs="Times New Roman"/>
                <w:sz w:val="20"/>
              </w:rPr>
              <w:t>,</w:t>
            </w:r>
            <w:r w:rsidR="002D7B6B" w:rsidRPr="00B04F2F">
              <w:rPr>
                <w:rFonts w:ascii="Times New Roman" w:hAnsi="Times New Roman" w:cs="Times New Roman"/>
                <w:sz w:val="20"/>
              </w:rPr>
              <w:t xml:space="preserve"> ... /...</w:t>
            </w:r>
            <w:r w:rsidR="00925DCB" w:rsidRPr="00B04F2F">
              <w:rPr>
                <w:rFonts w:ascii="Times New Roman" w:hAnsi="Times New Roman" w:cs="Times New Roman"/>
                <w:sz w:val="20"/>
              </w:rPr>
              <w:t xml:space="preserve"> </w:t>
            </w:r>
            <w:r w:rsidR="002D7B6B" w:rsidRPr="00B04F2F">
              <w:rPr>
                <w:rFonts w:ascii="Times New Roman" w:hAnsi="Times New Roman" w:cs="Times New Roman"/>
                <w:sz w:val="20"/>
              </w:rPr>
              <w:t>/ 20.</w:t>
            </w:r>
            <w:r w:rsidR="00F008A6" w:rsidRPr="00B04F2F">
              <w:rPr>
                <w:rFonts w:ascii="Times New Roman" w:hAnsi="Times New Roman" w:cs="Times New Roman"/>
                <w:sz w:val="20"/>
              </w:rPr>
              <w:t>..</w:t>
            </w:r>
            <w:r w:rsidR="00925DCB" w:rsidRPr="00B04F2F">
              <w:rPr>
                <w:rFonts w:ascii="Times New Roman" w:hAnsi="Times New Roman" w:cs="Times New Roman"/>
                <w:sz w:val="20"/>
              </w:rPr>
              <w:t xml:space="preserve"> tarihinde toplanmış</w:t>
            </w:r>
            <w:r w:rsidR="00CB7943" w:rsidRPr="00B04F2F">
              <w:rPr>
                <w:rFonts w:ascii="Times New Roman" w:hAnsi="Times New Roman" w:cs="Times New Roman"/>
                <w:sz w:val="20"/>
              </w:rPr>
              <w:t xml:space="preserve"> ve </w:t>
            </w:r>
            <w:r w:rsidR="00925DCB" w:rsidRPr="00B04F2F">
              <w:rPr>
                <w:rFonts w:ascii="Times New Roman" w:hAnsi="Times New Roman" w:cs="Times New Roman"/>
                <w:sz w:val="20"/>
              </w:rPr>
              <w:t>yukarıda adı geçen öğrencinin</w:t>
            </w:r>
            <w:r w:rsidR="00CB7943" w:rsidRPr="00B04F2F">
              <w:rPr>
                <w:rFonts w:ascii="Times New Roman" w:hAnsi="Times New Roman" w:cs="Times New Roman"/>
                <w:sz w:val="20"/>
              </w:rPr>
              <w:t xml:space="preserve"> yazılı ve sözlü sınav sonucunda</w:t>
            </w:r>
            <w:r w:rsidR="00D67362" w:rsidRPr="00B04F2F">
              <w:rPr>
                <w:rFonts w:ascii="Times New Roman" w:hAnsi="Times New Roman" w:cs="Times New Roman"/>
                <w:sz w:val="20"/>
              </w:rPr>
              <w:t>;</w:t>
            </w:r>
          </w:p>
          <w:p w:rsidR="00CB7943" w:rsidRPr="00B04F2F" w:rsidRDefault="00CB7943" w:rsidP="00CB7943">
            <w:pPr>
              <w:jc w:val="both"/>
              <w:rPr>
                <w:rFonts w:ascii="Times New Roman" w:hAnsi="Times New Roman" w:cs="Times New Roman"/>
                <w:sz w:val="20"/>
              </w:rPr>
            </w:pPr>
          </w:p>
          <w:p w:rsidR="00CB7943" w:rsidRPr="00B04F2F" w:rsidRDefault="00364BC2" w:rsidP="00DE0805">
            <w:pPr>
              <w:jc w:val="center"/>
              <w:rPr>
                <w:rFonts w:ascii="Times New Roman" w:hAnsi="Times New Roman" w:cs="Times New Roman"/>
                <w:b/>
                <w:sz w:val="20"/>
              </w:rPr>
            </w:pPr>
            <w:r w:rsidRPr="00B04F2F">
              <w:rPr>
                <w:rFonts w:ascii="Times New Roman" w:hAnsi="Times New Roman" w:cs="Times New Roman"/>
                <w:sz w:val="20"/>
              </w:rPr>
              <w:fldChar w:fldCharType="begin">
                <w:ffData>
                  <w:name w:val="Check2"/>
                  <w:enabled/>
                  <w:calcOnExit w:val="0"/>
                  <w:checkBox>
                    <w:sizeAuto/>
                    <w:default w:val="0"/>
                  </w:checkBox>
                </w:ffData>
              </w:fldChar>
            </w:r>
            <w:bookmarkStart w:id="0" w:name="Check2"/>
            <w:r w:rsidR="00575F19" w:rsidRPr="00B04F2F">
              <w:rPr>
                <w:rFonts w:ascii="Times New Roman" w:hAnsi="Times New Roman" w:cs="Times New Roman"/>
                <w:sz w:val="20"/>
              </w:rPr>
              <w:instrText xml:space="preserve"> FORMCHECKBOX </w:instrText>
            </w:r>
            <w:r w:rsidR="00B04F2F" w:rsidRPr="00B04F2F">
              <w:rPr>
                <w:rFonts w:ascii="Times New Roman" w:hAnsi="Times New Roman" w:cs="Times New Roman"/>
                <w:sz w:val="20"/>
              </w:rPr>
            </w:r>
            <w:r w:rsidR="00B04F2F" w:rsidRPr="00B04F2F">
              <w:rPr>
                <w:rFonts w:ascii="Times New Roman" w:hAnsi="Times New Roman" w:cs="Times New Roman"/>
                <w:sz w:val="20"/>
              </w:rPr>
              <w:fldChar w:fldCharType="separate"/>
            </w:r>
            <w:r w:rsidRPr="00B04F2F">
              <w:rPr>
                <w:rFonts w:ascii="Times New Roman" w:hAnsi="Times New Roman" w:cs="Times New Roman"/>
                <w:sz w:val="20"/>
              </w:rPr>
              <w:fldChar w:fldCharType="end"/>
            </w:r>
            <w:bookmarkEnd w:id="0"/>
            <w:r w:rsidR="00CB7943" w:rsidRPr="00B04F2F">
              <w:rPr>
                <w:rFonts w:ascii="Times New Roman" w:hAnsi="Times New Roman" w:cs="Times New Roman"/>
                <w:sz w:val="20"/>
              </w:rPr>
              <w:t xml:space="preserve"> </w:t>
            </w:r>
            <w:r w:rsidR="00CB7943" w:rsidRPr="00B04F2F">
              <w:rPr>
                <w:rFonts w:ascii="Times New Roman" w:hAnsi="Times New Roman" w:cs="Times New Roman"/>
                <w:b/>
                <w:sz w:val="20"/>
              </w:rPr>
              <w:t xml:space="preserve">BAŞARILI              </w:t>
            </w:r>
            <w:r w:rsidRPr="00B04F2F">
              <w:rPr>
                <w:rFonts w:ascii="Times New Roman" w:hAnsi="Times New Roman" w:cs="Times New Roman"/>
                <w:sz w:val="20"/>
              </w:rPr>
              <w:fldChar w:fldCharType="begin">
                <w:ffData>
                  <w:name w:val="Check2"/>
                  <w:enabled/>
                  <w:calcOnExit w:val="0"/>
                  <w:checkBox>
                    <w:sizeAuto/>
                    <w:default w:val="0"/>
                  </w:checkBox>
                </w:ffData>
              </w:fldChar>
            </w:r>
            <w:r w:rsidR="00CB7943" w:rsidRPr="00B04F2F">
              <w:rPr>
                <w:rFonts w:ascii="Times New Roman" w:hAnsi="Times New Roman" w:cs="Times New Roman"/>
                <w:sz w:val="20"/>
              </w:rPr>
              <w:instrText xml:space="preserve"> FORMCHECKBOX </w:instrText>
            </w:r>
            <w:r w:rsidR="00B04F2F" w:rsidRPr="00B04F2F">
              <w:rPr>
                <w:rFonts w:ascii="Times New Roman" w:hAnsi="Times New Roman" w:cs="Times New Roman"/>
                <w:sz w:val="20"/>
              </w:rPr>
            </w:r>
            <w:r w:rsidR="00B04F2F" w:rsidRPr="00B04F2F">
              <w:rPr>
                <w:rFonts w:ascii="Times New Roman" w:hAnsi="Times New Roman" w:cs="Times New Roman"/>
                <w:sz w:val="20"/>
              </w:rPr>
              <w:fldChar w:fldCharType="separate"/>
            </w:r>
            <w:r w:rsidRPr="00B04F2F">
              <w:rPr>
                <w:rFonts w:ascii="Times New Roman" w:hAnsi="Times New Roman" w:cs="Times New Roman"/>
                <w:sz w:val="20"/>
              </w:rPr>
              <w:fldChar w:fldCharType="end"/>
            </w:r>
            <w:r w:rsidR="00CB7943" w:rsidRPr="00B04F2F">
              <w:rPr>
                <w:rFonts w:ascii="Times New Roman" w:hAnsi="Times New Roman" w:cs="Times New Roman"/>
                <w:sz w:val="20"/>
              </w:rPr>
              <w:t xml:space="preserve"> </w:t>
            </w:r>
            <w:r w:rsidR="00CB7943" w:rsidRPr="00B04F2F">
              <w:rPr>
                <w:rFonts w:ascii="Times New Roman" w:hAnsi="Times New Roman" w:cs="Times New Roman"/>
                <w:b/>
                <w:sz w:val="20"/>
              </w:rPr>
              <w:t>BAŞARISIZ</w:t>
            </w:r>
            <w:r w:rsidR="00CB7943" w:rsidRPr="00B04F2F">
              <w:rPr>
                <w:rStyle w:val="DipnotBavurusu"/>
                <w:rFonts w:ascii="Times New Roman" w:hAnsi="Times New Roman" w:cs="Times New Roman"/>
                <w:b/>
                <w:sz w:val="20"/>
              </w:rPr>
              <w:footnoteReference w:id="1"/>
            </w:r>
          </w:p>
          <w:p w:rsidR="00CB7943" w:rsidRPr="00B04F2F" w:rsidRDefault="00CB7943" w:rsidP="00CB7943">
            <w:pPr>
              <w:jc w:val="both"/>
              <w:rPr>
                <w:rFonts w:ascii="Times New Roman" w:hAnsi="Times New Roman" w:cs="Times New Roman"/>
                <w:sz w:val="20"/>
              </w:rPr>
            </w:pPr>
            <w:proofErr w:type="gramStart"/>
            <w:r w:rsidRPr="00B04F2F">
              <w:rPr>
                <w:rFonts w:ascii="Times New Roman" w:hAnsi="Times New Roman" w:cs="Times New Roman"/>
                <w:sz w:val="20"/>
              </w:rPr>
              <w:t>olduğuna</w:t>
            </w:r>
            <w:proofErr w:type="gramEnd"/>
          </w:p>
          <w:p w:rsidR="00CB7943" w:rsidRPr="00B04F2F" w:rsidRDefault="00CB7943" w:rsidP="00CB7943">
            <w:pPr>
              <w:jc w:val="both"/>
              <w:rPr>
                <w:rFonts w:ascii="Times New Roman" w:hAnsi="Times New Roman" w:cs="Times New Roman"/>
                <w:sz w:val="20"/>
              </w:rPr>
            </w:pPr>
          </w:p>
          <w:p w:rsidR="00CB7943" w:rsidRPr="00B04F2F" w:rsidRDefault="00F77161" w:rsidP="00DE0805">
            <w:pPr>
              <w:jc w:val="center"/>
              <w:rPr>
                <w:rFonts w:ascii="Times New Roman" w:hAnsi="Times New Roman" w:cs="Times New Roman"/>
                <w:b/>
                <w:sz w:val="20"/>
              </w:rPr>
            </w:pPr>
            <w:r w:rsidRPr="00B04F2F">
              <w:rPr>
                <w:rFonts w:ascii="Times New Roman" w:hAnsi="Times New Roman" w:cs="Times New Roman"/>
                <w:sz w:val="20"/>
              </w:rPr>
              <w:t xml:space="preserve">     </w:t>
            </w:r>
            <w:r w:rsidR="00364BC2" w:rsidRPr="00B04F2F">
              <w:rPr>
                <w:rFonts w:ascii="Times New Roman" w:hAnsi="Times New Roman" w:cs="Times New Roman"/>
                <w:sz w:val="20"/>
              </w:rPr>
              <w:fldChar w:fldCharType="begin">
                <w:ffData>
                  <w:name w:val="Check2"/>
                  <w:enabled/>
                  <w:calcOnExit w:val="0"/>
                  <w:checkBox>
                    <w:sizeAuto/>
                    <w:default w:val="0"/>
                  </w:checkBox>
                </w:ffData>
              </w:fldChar>
            </w:r>
            <w:r w:rsidR="00D67362" w:rsidRPr="00B04F2F">
              <w:rPr>
                <w:rFonts w:ascii="Times New Roman" w:hAnsi="Times New Roman" w:cs="Times New Roman"/>
                <w:sz w:val="20"/>
              </w:rPr>
              <w:instrText xml:space="preserve"> FORMCHECKBOX </w:instrText>
            </w:r>
            <w:r w:rsidR="00B04F2F" w:rsidRPr="00B04F2F">
              <w:rPr>
                <w:rFonts w:ascii="Times New Roman" w:hAnsi="Times New Roman" w:cs="Times New Roman"/>
                <w:sz w:val="20"/>
              </w:rPr>
            </w:r>
            <w:r w:rsidR="00B04F2F" w:rsidRPr="00B04F2F">
              <w:rPr>
                <w:rFonts w:ascii="Times New Roman" w:hAnsi="Times New Roman" w:cs="Times New Roman"/>
                <w:sz w:val="20"/>
              </w:rPr>
              <w:fldChar w:fldCharType="separate"/>
            </w:r>
            <w:r w:rsidR="00364BC2" w:rsidRPr="00B04F2F">
              <w:rPr>
                <w:rFonts w:ascii="Times New Roman" w:hAnsi="Times New Roman" w:cs="Times New Roman"/>
                <w:sz w:val="20"/>
              </w:rPr>
              <w:fldChar w:fldCharType="end"/>
            </w:r>
            <w:r w:rsidR="00D67362" w:rsidRPr="00B04F2F">
              <w:rPr>
                <w:rFonts w:ascii="Times New Roman" w:hAnsi="Times New Roman" w:cs="Times New Roman"/>
                <w:sz w:val="20"/>
              </w:rPr>
              <w:t xml:space="preserve"> </w:t>
            </w:r>
            <w:r w:rsidR="00925DCB" w:rsidRPr="00B04F2F">
              <w:rPr>
                <w:rFonts w:ascii="Times New Roman" w:hAnsi="Times New Roman" w:cs="Times New Roman"/>
                <w:b/>
                <w:sz w:val="20"/>
              </w:rPr>
              <w:t>OY BİRLİĞİ</w:t>
            </w:r>
            <w:r w:rsidRPr="00B04F2F">
              <w:rPr>
                <w:rFonts w:ascii="Times New Roman" w:hAnsi="Times New Roman" w:cs="Times New Roman"/>
                <w:b/>
                <w:sz w:val="20"/>
              </w:rPr>
              <w:t xml:space="preserve">           </w:t>
            </w:r>
            <w:r w:rsidR="00364BC2" w:rsidRPr="00B04F2F">
              <w:rPr>
                <w:rFonts w:ascii="Times New Roman" w:hAnsi="Times New Roman" w:cs="Times New Roman"/>
                <w:sz w:val="20"/>
              </w:rPr>
              <w:fldChar w:fldCharType="begin">
                <w:ffData>
                  <w:name w:val="Check2"/>
                  <w:enabled/>
                  <w:calcOnExit w:val="0"/>
                  <w:checkBox>
                    <w:sizeAuto/>
                    <w:default w:val="0"/>
                  </w:checkBox>
                </w:ffData>
              </w:fldChar>
            </w:r>
            <w:r w:rsidR="00D67362" w:rsidRPr="00B04F2F">
              <w:rPr>
                <w:rFonts w:ascii="Times New Roman" w:hAnsi="Times New Roman" w:cs="Times New Roman"/>
                <w:sz w:val="20"/>
              </w:rPr>
              <w:instrText xml:space="preserve"> FORMCHECKBOX </w:instrText>
            </w:r>
            <w:r w:rsidR="00B04F2F" w:rsidRPr="00B04F2F">
              <w:rPr>
                <w:rFonts w:ascii="Times New Roman" w:hAnsi="Times New Roman" w:cs="Times New Roman"/>
                <w:sz w:val="20"/>
              </w:rPr>
            </w:r>
            <w:r w:rsidR="00B04F2F" w:rsidRPr="00B04F2F">
              <w:rPr>
                <w:rFonts w:ascii="Times New Roman" w:hAnsi="Times New Roman" w:cs="Times New Roman"/>
                <w:sz w:val="20"/>
              </w:rPr>
              <w:fldChar w:fldCharType="separate"/>
            </w:r>
            <w:r w:rsidR="00364BC2" w:rsidRPr="00B04F2F">
              <w:rPr>
                <w:rFonts w:ascii="Times New Roman" w:hAnsi="Times New Roman" w:cs="Times New Roman"/>
                <w:sz w:val="20"/>
              </w:rPr>
              <w:fldChar w:fldCharType="end"/>
            </w:r>
            <w:r w:rsidR="00D67362" w:rsidRPr="00B04F2F">
              <w:rPr>
                <w:rFonts w:ascii="Times New Roman" w:hAnsi="Times New Roman" w:cs="Times New Roman"/>
                <w:sz w:val="20"/>
              </w:rPr>
              <w:t xml:space="preserve"> </w:t>
            </w:r>
            <w:r w:rsidR="00925DCB" w:rsidRPr="00B04F2F">
              <w:rPr>
                <w:rFonts w:ascii="Times New Roman" w:hAnsi="Times New Roman" w:cs="Times New Roman"/>
                <w:b/>
                <w:sz w:val="20"/>
              </w:rPr>
              <w:t>OY ÇOKLUĞU</w:t>
            </w:r>
            <w:r w:rsidR="00925DCB" w:rsidRPr="00B04F2F">
              <w:rPr>
                <w:rStyle w:val="DipnotBavurusu"/>
                <w:rFonts w:ascii="Times New Roman" w:hAnsi="Times New Roman" w:cs="Times New Roman"/>
                <w:b/>
                <w:sz w:val="20"/>
              </w:rPr>
              <w:footnoteReference w:id="2"/>
            </w:r>
          </w:p>
          <w:p w:rsidR="000E69CD" w:rsidRPr="00B04F2F" w:rsidRDefault="00925DCB" w:rsidP="00377509">
            <w:pPr>
              <w:jc w:val="both"/>
              <w:rPr>
                <w:rFonts w:ascii="Times New Roman" w:hAnsi="Times New Roman" w:cs="Times New Roman"/>
                <w:b/>
                <w:sz w:val="20"/>
                <w:szCs w:val="20"/>
              </w:rPr>
            </w:pPr>
            <w:proofErr w:type="gramStart"/>
            <w:r w:rsidRPr="00B04F2F">
              <w:rPr>
                <w:rFonts w:ascii="Times New Roman" w:hAnsi="Times New Roman" w:cs="Times New Roman"/>
                <w:sz w:val="20"/>
              </w:rPr>
              <w:t>ile</w:t>
            </w:r>
            <w:proofErr w:type="gramEnd"/>
            <w:r w:rsidRPr="00B04F2F">
              <w:rPr>
                <w:rFonts w:ascii="Times New Roman" w:hAnsi="Times New Roman" w:cs="Times New Roman"/>
                <w:sz w:val="20"/>
              </w:rPr>
              <w:t xml:space="preserve"> </w:t>
            </w:r>
            <w:r w:rsidR="00CB7943" w:rsidRPr="00B04F2F">
              <w:rPr>
                <w:rFonts w:ascii="Times New Roman" w:hAnsi="Times New Roman" w:cs="Times New Roman"/>
                <w:sz w:val="20"/>
              </w:rPr>
              <w:t>karar verilmiştir.</w:t>
            </w:r>
          </w:p>
        </w:tc>
      </w:tr>
      <w:tr w:rsidR="00097A00" w:rsidRPr="00B04F2F" w:rsidTr="00B04F2F">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01"/>
          <w:jc w:val="center"/>
        </w:trPr>
        <w:tc>
          <w:tcPr>
            <w:tcW w:w="5000" w:type="pct"/>
            <w:gridSpan w:val="12"/>
            <w:shd w:val="clear" w:color="auto" w:fill="BFBFBF" w:themeFill="background1" w:themeFillShade="BF"/>
            <w:vAlign w:val="center"/>
          </w:tcPr>
          <w:p w:rsidR="00097A00" w:rsidRPr="00B04F2F" w:rsidRDefault="004D1FF7" w:rsidP="004D1FF7">
            <w:pPr>
              <w:rPr>
                <w:rFonts w:ascii="Times New Roman" w:hAnsi="Times New Roman" w:cs="Times New Roman"/>
                <w:b/>
                <w:sz w:val="20"/>
                <w:szCs w:val="20"/>
              </w:rPr>
            </w:pPr>
            <w:r w:rsidRPr="00B04F2F">
              <w:rPr>
                <w:rFonts w:ascii="Times New Roman" w:hAnsi="Times New Roman" w:cs="Times New Roman"/>
                <w:b/>
                <w:sz w:val="20"/>
                <w:szCs w:val="20"/>
              </w:rPr>
              <w:t>II</w:t>
            </w:r>
            <w:r w:rsidR="002D7B6B" w:rsidRPr="00B04F2F">
              <w:rPr>
                <w:rFonts w:ascii="Times New Roman" w:hAnsi="Times New Roman" w:cs="Times New Roman"/>
                <w:b/>
                <w:sz w:val="20"/>
                <w:szCs w:val="20"/>
              </w:rPr>
              <w:t xml:space="preserve"> </w:t>
            </w:r>
            <w:r w:rsidRPr="00B04F2F">
              <w:rPr>
                <w:rFonts w:ascii="Times New Roman" w:hAnsi="Times New Roman" w:cs="Times New Roman"/>
                <w:b/>
                <w:sz w:val="20"/>
                <w:szCs w:val="20"/>
              </w:rPr>
              <w:t>-</w:t>
            </w:r>
            <w:r w:rsidR="002D7B6B" w:rsidRPr="00B04F2F">
              <w:rPr>
                <w:rFonts w:ascii="Times New Roman" w:hAnsi="Times New Roman" w:cs="Times New Roman"/>
                <w:b/>
                <w:sz w:val="20"/>
                <w:szCs w:val="20"/>
              </w:rPr>
              <w:t xml:space="preserve"> </w:t>
            </w:r>
            <w:r w:rsidR="00097A00" w:rsidRPr="00B04F2F">
              <w:rPr>
                <w:rFonts w:ascii="Times New Roman" w:hAnsi="Times New Roman" w:cs="Times New Roman"/>
                <w:b/>
                <w:sz w:val="20"/>
                <w:szCs w:val="20"/>
              </w:rPr>
              <w:t>DOKTORA YETERLİK SINAV JÜRİSİ</w:t>
            </w:r>
          </w:p>
        </w:tc>
      </w:tr>
      <w:tr w:rsidR="00FF2C1B" w:rsidRPr="00B04F2F" w:rsidTr="00B04F2F">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80"/>
          <w:jc w:val="center"/>
        </w:trPr>
        <w:tc>
          <w:tcPr>
            <w:tcW w:w="704" w:type="pct"/>
            <w:vAlign w:val="center"/>
          </w:tcPr>
          <w:p w:rsidR="00FF2C1B" w:rsidRPr="00B04F2F" w:rsidRDefault="00FF2C1B" w:rsidP="00097A00">
            <w:pPr>
              <w:rPr>
                <w:rFonts w:ascii="Times New Roman" w:hAnsi="Times New Roman" w:cs="Times New Roman"/>
                <w:b/>
                <w:sz w:val="20"/>
                <w:szCs w:val="20"/>
              </w:rPr>
            </w:pPr>
          </w:p>
        </w:tc>
        <w:tc>
          <w:tcPr>
            <w:tcW w:w="1082" w:type="pct"/>
            <w:gridSpan w:val="3"/>
            <w:vAlign w:val="center"/>
          </w:tcPr>
          <w:p w:rsidR="00FF2C1B" w:rsidRPr="00B04F2F" w:rsidRDefault="00FF2C1B" w:rsidP="00697C3C">
            <w:pPr>
              <w:jc w:val="center"/>
              <w:rPr>
                <w:rFonts w:ascii="Times New Roman" w:hAnsi="Times New Roman" w:cs="Times New Roman"/>
                <w:b/>
                <w:sz w:val="20"/>
                <w:szCs w:val="20"/>
              </w:rPr>
            </w:pPr>
            <w:r w:rsidRPr="00B04F2F">
              <w:rPr>
                <w:rFonts w:ascii="Times New Roman" w:hAnsi="Times New Roman" w:cs="Times New Roman"/>
                <w:b/>
                <w:sz w:val="20"/>
                <w:szCs w:val="20"/>
              </w:rPr>
              <w:t>Unvan Ad SOYAD</w:t>
            </w:r>
          </w:p>
        </w:tc>
        <w:tc>
          <w:tcPr>
            <w:tcW w:w="1100" w:type="pct"/>
            <w:vAlign w:val="center"/>
          </w:tcPr>
          <w:p w:rsidR="00FF2C1B" w:rsidRPr="00B04F2F" w:rsidRDefault="00FF2C1B" w:rsidP="00697C3C">
            <w:pPr>
              <w:jc w:val="center"/>
              <w:rPr>
                <w:rFonts w:ascii="Times New Roman" w:hAnsi="Times New Roman" w:cs="Times New Roman"/>
                <w:b/>
                <w:sz w:val="20"/>
                <w:szCs w:val="20"/>
              </w:rPr>
            </w:pPr>
            <w:r w:rsidRPr="00B04F2F">
              <w:rPr>
                <w:rFonts w:ascii="Times New Roman" w:hAnsi="Times New Roman" w:cs="Times New Roman"/>
                <w:b/>
                <w:sz w:val="20"/>
                <w:szCs w:val="20"/>
              </w:rPr>
              <w:t>Üniversite</w:t>
            </w:r>
          </w:p>
        </w:tc>
        <w:tc>
          <w:tcPr>
            <w:tcW w:w="904" w:type="pct"/>
            <w:gridSpan w:val="4"/>
            <w:vAlign w:val="center"/>
          </w:tcPr>
          <w:p w:rsidR="00FF2C1B" w:rsidRPr="00B04F2F" w:rsidRDefault="00FF2C1B" w:rsidP="00294977">
            <w:pPr>
              <w:jc w:val="center"/>
              <w:rPr>
                <w:rFonts w:ascii="Times New Roman" w:hAnsi="Times New Roman" w:cs="Times New Roman"/>
                <w:b/>
                <w:sz w:val="20"/>
                <w:szCs w:val="20"/>
              </w:rPr>
            </w:pPr>
            <w:r w:rsidRPr="00B04F2F">
              <w:rPr>
                <w:rFonts w:ascii="Times New Roman" w:hAnsi="Times New Roman" w:cs="Times New Roman"/>
                <w:b/>
                <w:sz w:val="20"/>
                <w:szCs w:val="20"/>
              </w:rPr>
              <w:t>Anabilim Dalı</w:t>
            </w:r>
          </w:p>
        </w:tc>
        <w:tc>
          <w:tcPr>
            <w:tcW w:w="605" w:type="pct"/>
            <w:vAlign w:val="center"/>
          </w:tcPr>
          <w:p w:rsidR="00FF2C1B" w:rsidRPr="00B04F2F" w:rsidRDefault="00FF2C1B" w:rsidP="00097A00">
            <w:pPr>
              <w:jc w:val="center"/>
              <w:rPr>
                <w:rFonts w:ascii="Times New Roman" w:hAnsi="Times New Roman" w:cs="Times New Roman"/>
                <w:b/>
                <w:sz w:val="20"/>
                <w:szCs w:val="20"/>
              </w:rPr>
            </w:pPr>
            <w:r w:rsidRPr="00B04F2F">
              <w:rPr>
                <w:rFonts w:ascii="Times New Roman" w:hAnsi="Times New Roman" w:cs="Times New Roman"/>
                <w:b/>
                <w:sz w:val="20"/>
                <w:szCs w:val="20"/>
              </w:rPr>
              <w:t>Kabul/</w:t>
            </w:r>
            <w:proofErr w:type="spellStart"/>
            <w:r w:rsidRPr="00B04F2F">
              <w:rPr>
                <w:rFonts w:ascii="Times New Roman" w:hAnsi="Times New Roman" w:cs="Times New Roman"/>
                <w:b/>
                <w:sz w:val="20"/>
                <w:szCs w:val="20"/>
              </w:rPr>
              <w:t>Red</w:t>
            </w:r>
            <w:proofErr w:type="spellEnd"/>
          </w:p>
        </w:tc>
        <w:tc>
          <w:tcPr>
            <w:tcW w:w="606" w:type="pct"/>
            <w:gridSpan w:val="2"/>
            <w:vAlign w:val="center"/>
          </w:tcPr>
          <w:p w:rsidR="00FF2C1B" w:rsidRPr="00B04F2F" w:rsidRDefault="00FF2C1B" w:rsidP="00097A00">
            <w:pPr>
              <w:jc w:val="center"/>
              <w:rPr>
                <w:rFonts w:ascii="Times New Roman" w:hAnsi="Times New Roman" w:cs="Times New Roman"/>
                <w:b/>
                <w:sz w:val="20"/>
                <w:szCs w:val="20"/>
              </w:rPr>
            </w:pPr>
            <w:r w:rsidRPr="00B04F2F">
              <w:rPr>
                <w:rFonts w:ascii="Times New Roman" w:hAnsi="Times New Roman" w:cs="Times New Roman"/>
                <w:b/>
                <w:sz w:val="20"/>
                <w:szCs w:val="20"/>
              </w:rPr>
              <w:t>İmza</w:t>
            </w:r>
          </w:p>
        </w:tc>
      </w:tr>
      <w:tr w:rsidR="00FF2C1B" w:rsidRPr="00B04F2F" w:rsidTr="00B04F2F">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jc w:val="center"/>
        </w:trPr>
        <w:tc>
          <w:tcPr>
            <w:tcW w:w="704" w:type="pct"/>
            <w:vAlign w:val="center"/>
          </w:tcPr>
          <w:p w:rsidR="00FF2C1B" w:rsidRPr="00B04F2F" w:rsidRDefault="00FF2C1B" w:rsidP="00697C3C">
            <w:pPr>
              <w:rPr>
                <w:rFonts w:ascii="Times New Roman" w:hAnsi="Times New Roman" w:cs="Times New Roman"/>
                <w:b/>
                <w:sz w:val="20"/>
                <w:szCs w:val="20"/>
              </w:rPr>
            </w:pPr>
            <w:r w:rsidRPr="00B04F2F">
              <w:rPr>
                <w:rFonts w:ascii="Times New Roman" w:hAnsi="Times New Roman" w:cs="Times New Roman"/>
                <w:b/>
                <w:sz w:val="20"/>
                <w:szCs w:val="20"/>
              </w:rPr>
              <w:t>Danışman</w:t>
            </w:r>
          </w:p>
        </w:tc>
        <w:tc>
          <w:tcPr>
            <w:tcW w:w="1082" w:type="pct"/>
            <w:gridSpan w:val="3"/>
            <w:vAlign w:val="center"/>
          </w:tcPr>
          <w:p w:rsidR="00FF2C1B" w:rsidRPr="00B04F2F" w:rsidRDefault="00FF2C1B" w:rsidP="00377509">
            <w:pPr>
              <w:rPr>
                <w:rFonts w:ascii="Times New Roman" w:hAnsi="Times New Roman" w:cs="Times New Roman"/>
                <w:b/>
                <w:sz w:val="20"/>
                <w:szCs w:val="20"/>
              </w:rPr>
            </w:pPr>
          </w:p>
        </w:tc>
        <w:tc>
          <w:tcPr>
            <w:tcW w:w="1100" w:type="pct"/>
            <w:vAlign w:val="center"/>
          </w:tcPr>
          <w:p w:rsidR="00FF2C1B" w:rsidRPr="00B04F2F" w:rsidRDefault="00FF2C1B" w:rsidP="00294977">
            <w:pPr>
              <w:jc w:val="center"/>
              <w:rPr>
                <w:rFonts w:ascii="Times New Roman" w:hAnsi="Times New Roman" w:cs="Times New Roman"/>
                <w:sz w:val="20"/>
                <w:szCs w:val="20"/>
              </w:rPr>
            </w:pPr>
          </w:p>
        </w:tc>
        <w:tc>
          <w:tcPr>
            <w:tcW w:w="904" w:type="pct"/>
            <w:gridSpan w:val="4"/>
            <w:vAlign w:val="center"/>
          </w:tcPr>
          <w:p w:rsidR="00FF2C1B" w:rsidRPr="00B04F2F" w:rsidRDefault="00FF2C1B" w:rsidP="00294977">
            <w:pPr>
              <w:jc w:val="center"/>
              <w:rPr>
                <w:rFonts w:ascii="Times New Roman" w:hAnsi="Times New Roman" w:cs="Times New Roman"/>
                <w:sz w:val="20"/>
                <w:szCs w:val="20"/>
              </w:rPr>
            </w:pPr>
          </w:p>
        </w:tc>
        <w:tc>
          <w:tcPr>
            <w:tcW w:w="605" w:type="pct"/>
            <w:vAlign w:val="center"/>
          </w:tcPr>
          <w:p w:rsidR="00FF2C1B" w:rsidRPr="00B04F2F" w:rsidRDefault="00FF2C1B" w:rsidP="00FF2C1B">
            <w:pPr>
              <w:rPr>
                <w:rFonts w:ascii="Times New Roman" w:hAnsi="Times New Roman" w:cs="Times New Roman"/>
              </w:rPr>
            </w:pPr>
            <w:r w:rsidRPr="00B04F2F">
              <w:rPr>
                <w:rFonts w:ascii="Times New Roman" w:hAnsi="Times New Roman" w:cs="Times New Roman"/>
              </w:rPr>
              <w:fldChar w:fldCharType="begin">
                <w:ffData>
                  <w:name w:val="Check2"/>
                  <w:enabled/>
                  <w:calcOnExit w:val="0"/>
                  <w:checkBox>
                    <w:sizeAuto/>
                    <w:default w:val="0"/>
                  </w:checkBox>
                </w:ffData>
              </w:fldChar>
            </w:r>
            <w:r w:rsidRPr="00B04F2F">
              <w:rPr>
                <w:rFonts w:ascii="Times New Roman" w:hAnsi="Times New Roman" w:cs="Times New Roman"/>
              </w:rPr>
              <w:instrText xml:space="preserve"> FORMCHECKBOX </w:instrText>
            </w:r>
            <w:r w:rsidR="00B04F2F" w:rsidRPr="00B04F2F">
              <w:rPr>
                <w:rFonts w:ascii="Times New Roman" w:hAnsi="Times New Roman" w:cs="Times New Roman"/>
              </w:rPr>
            </w:r>
            <w:r w:rsidR="00B04F2F" w:rsidRPr="00B04F2F">
              <w:rPr>
                <w:rFonts w:ascii="Times New Roman" w:hAnsi="Times New Roman" w:cs="Times New Roman"/>
              </w:rPr>
              <w:fldChar w:fldCharType="separate"/>
            </w:r>
            <w:r w:rsidRPr="00B04F2F">
              <w:rPr>
                <w:rFonts w:ascii="Times New Roman" w:hAnsi="Times New Roman" w:cs="Times New Roman"/>
              </w:rPr>
              <w:fldChar w:fldCharType="end"/>
            </w:r>
            <w:r w:rsidRPr="00B04F2F">
              <w:rPr>
                <w:rFonts w:ascii="Times New Roman" w:hAnsi="Times New Roman" w:cs="Times New Roman"/>
              </w:rPr>
              <w:t>Kabul</w:t>
            </w:r>
          </w:p>
          <w:p w:rsidR="00FF2C1B" w:rsidRPr="00B04F2F" w:rsidRDefault="00FF2C1B" w:rsidP="00FF2C1B">
            <w:pPr>
              <w:rPr>
                <w:rFonts w:ascii="Times New Roman" w:hAnsi="Times New Roman" w:cs="Times New Roman"/>
                <w:b/>
                <w:sz w:val="20"/>
                <w:szCs w:val="20"/>
              </w:rPr>
            </w:pPr>
            <w:r w:rsidRPr="00B04F2F">
              <w:rPr>
                <w:rFonts w:ascii="Times New Roman" w:hAnsi="Times New Roman" w:cs="Times New Roman"/>
              </w:rPr>
              <w:fldChar w:fldCharType="begin">
                <w:ffData>
                  <w:name w:val="Check2"/>
                  <w:enabled/>
                  <w:calcOnExit w:val="0"/>
                  <w:checkBox>
                    <w:sizeAuto/>
                    <w:default w:val="0"/>
                  </w:checkBox>
                </w:ffData>
              </w:fldChar>
            </w:r>
            <w:r w:rsidRPr="00B04F2F">
              <w:rPr>
                <w:rFonts w:ascii="Times New Roman" w:hAnsi="Times New Roman" w:cs="Times New Roman"/>
              </w:rPr>
              <w:instrText xml:space="preserve"> FORMCHECKBOX </w:instrText>
            </w:r>
            <w:r w:rsidR="00B04F2F" w:rsidRPr="00B04F2F">
              <w:rPr>
                <w:rFonts w:ascii="Times New Roman" w:hAnsi="Times New Roman" w:cs="Times New Roman"/>
              </w:rPr>
            </w:r>
            <w:r w:rsidR="00B04F2F" w:rsidRPr="00B04F2F">
              <w:rPr>
                <w:rFonts w:ascii="Times New Roman" w:hAnsi="Times New Roman" w:cs="Times New Roman"/>
              </w:rPr>
              <w:fldChar w:fldCharType="separate"/>
            </w:r>
            <w:r w:rsidRPr="00B04F2F">
              <w:rPr>
                <w:rFonts w:ascii="Times New Roman" w:hAnsi="Times New Roman" w:cs="Times New Roman"/>
              </w:rPr>
              <w:fldChar w:fldCharType="end"/>
            </w:r>
            <w:proofErr w:type="spellStart"/>
            <w:r w:rsidR="005B6A60" w:rsidRPr="00B04F2F">
              <w:rPr>
                <w:rFonts w:ascii="Times New Roman" w:hAnsi="Times New Roman" w:cs="Times New Roman"/>
              </w:rPr>
              <w:t>Red</w:t>
            </w:r>
            <w:proofErr w:type="spellEnd"/>
          </w:p>
        </w:tc>
        <w:tc>
          <w:tcPr>
            <w:tcW w:w="606" w:type="pct"/>
            <w:gridSpan w:val="2"/>
            <w:vAlign w:val="center"/>
          </w:tcPr>
          <w:p w:rsidR="00FF2C1B" w:rsidRPr="00B04F2F" w:rsidRDefault="00FF2C1B" w:rsidP="00294977">
            <w:pPr>
              <w:jc w:val="center"/>
              <w:rPr>
                <w:rFonts w:ascii="Times New Roman" w:hAnsi="Times New Roman" w:cs="Times New Roman"/>
                <w:b/>
                <w:sz w:val="20"/>
                <w:szCs w:val="20"/>
              </w:rPr>
            </w:pPr>
          </w:p>
        </w:tc>
      </w:tr>
      <w:tr w:rsidR="00FF2C1B" w:rsidRPr="00B04F2F" w:rsidTr="00B04F2F">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jc w:val="center"/>
        </w:trPr>
        <w:tc>
          <w:tcPr>
            <w:tcW w:w="704" w:type="pct"/>
            <w:vAlign w:val="center"/>
          </w:tcPr>
          <w:p w:rsidR="00FF2C1B" w:rsidRPr="00B04F2F" w:rsidRDefault="00FF2C1B" w:rsidP="00097A00">
            <w:pPr>
              <w:rPr>
                <w:rFonts w:ascii="Times New Roman" w:hAnsi="Times New Roman" w:cs="Times New Roman"/>
                <w:b/>
                <w:sz w:val="20"/>
                <w:szCs w:val="20"/>
              </w:rPr>
            </w:pPr>
            <w:r w:rsidRPr="00B04F2F">
              <w:rPr>
                <w:rFonts w:ascii="Times New Roman" w:hAnsi="Times New Roman" w:cs="Times New Roman"/>
                <w:b/>
                <w:sz w:val="20"/>
                <w:szCs w:val="20"/>
              </w:rPr>
              <w:t>Üye</w:t>
            </w:r>
          </w:p>
        </w:tc>
        <w:tc>
          <w:tcPr>
            <w:tcW w:w="1082" w:type="pct"/>
            <w:gridSpan w:val="3"/>
            <w:vAlign w:val="center"/>
          </w:tcPr>
          <w:p w:rsidR="00FF2C1B" w:rsidRPr="00B04F2F" w:rsidRDefault="00FF2C1B" w:rsidP="00294977">
            <w:pPr>
              <w:jc w:val="center"/>
              <w:rPr>
                <w:rFonts w:ascii="Times New Roman" w:hAnsi="Times New Roman" w:cs="Times New Roman"/>
                <w:b/>
                <w:sz w:val="20"/>
                <w:szCs w:val="20"/>
              </w:rPr>
            </w:pPr>
          </w:p>
        </w:tc>
        <w:tc>
          <w:tcPr>
            <w:tcW w:w="1100" w:type="pct"/>
            <w:vAlign w:val="center"/>
          </w:tcPr>
          <w:p w:rsidR="00FF2C1B" w:rsidRPr="00B04F2F" w:rsidRDefault="00FF2C1B" w:rsidP="00294977">
            <w:pPr>
              <w:jc w:val="center"/>
              <w:rPr>
                <w:rFonts w:ascii="Times New Roman" w:hAnsi="Times New Roman" w:cs="Times New Roman"/>
                <w:sz w:val="20"/>
                <w:szCs w:val="20"/>
              </w:rPr>
            </w:pPr>
          </w:p>
        </w:tc>
        <w:tc>
          <w:tcPr>
            <w:tcW w:w="904" w:type="pct"/>
            <w:gridSpan w:val="4"/>
            <w:vAlign w:val="center"/>
          </w:tcPr>
          <w:p w:rsidR="00FF2C1B" w:rsidRPr="00B04F2F" w:rsidRDefault="00FF2C1B" w:rsidP="00294977">
            <w:pPr>
              <w:jc w:val="center"/>
              <w:rPr>
                <w:rFonts w:ascii="Times New Roman" w:hAnsi="Times New Roman" w:cs="Times New Roman"/>
                <w:sz w:val="20"/>
                <w:szCs w:val="20"/>
              </w:rPr>
            </w:pPr>
          </w:p>
        </w:tc>
        <w:tc>
          <w:tcPr>
            <w:tcW w:w="605" w:type="pct"/>
            <w:vAlign w:val="center"/>
          </w:tcPr>
          <w:p w:rsidR="00FF2C1B" w:rsidRPr="00B04F2F" w:rsidRDefault="00FF2C1B" w:rsidP="00427396">
            <w:pPr>
              <w:rPr>
                <w:rFonts w:ascii="Times New Roman" w:hAnsi="Times New Roman" w:cs="Times New Roman"/>
              </w:rPr>
            </w:pPr>
            <w:r w:rsidRPr="00B04F2F">
              <w:rPr>
                <w:rFonts w:ascii="Times New Roman" w:hAnsi="Times New Roman" w:cs="Times New Roman"/>
              </w:rPr>
              <w:fldChar w:fldCharType="begin">
                <w:ffData>
                  <w:name w:val="Check2"/>
                  <w:enabled/>
                  <w:calcOnExit w:val="0"/>
                  <w:checkBox>
                    <w:sizeAuto/>
                    <w:default w:val="0"/>
                  </w:checkBox>
                </w:ffData>
              </w:fldChar>
            </w:r>
            <w:r w:rsidRPr="00B04F2F">
              <w:rPr>
                <w:rFonts w:ascii="Times New Roman" w:hAnsi="Times New Roman" w:cs="Times New Roman"/>
              </w:rPr>
              <w:instrText xml:space="preserve"> FORMCHECKBOX </w:instrText>
            </w:r>
            <w:r w:rsidR="00B04F2F" w:rsidRPr="00B04F2F">
              <w:rPr>
                <w:rFonts w:ascii="Times New Roman" w:hAnsi="Times New Roman" w:cs="Times New Roman"/>
              </w:rPr>
            </w:r>
            <w:r w:rsidR="00B04F2F" w:rsidRPr="00B04F2F">
              <w:rPr>
                <w:rFonts w:ascii="Times New Roman" w:hAnsi="Times New Roman" w:cs="Times New Roman"/>
              </w:rPr>
              <w:fldChar w:fldCharType="separate"/>
            </w:r>
            <w:r w:rsidRPr="00B04F2F">
              <w:rPr>
                <w:rFonts w:ascii="Times New Roman" w:hAnsi="Times New Roman" w:cs="Times New Roman"/>
              </w:rPr>
              <w:fldChar w:fldCharType="end"/>
            </w:r>
            <w:r w:rsidRPr="00B04F2F">
              <w:rPr>
                <w:rFonts w:ascii="Times New Roman" w:hAnsi="Times New Roman" w:cs="Times New Roman"/>
              </w:rPr>
              <w:t>Kabul</w:t>
            </w:r>
          </w:p>
          <w:p w:rsidR="00FF2C1B" w:rsidRPr="00B04F2F" w:rsidRDefault="00FF2C1B" w:rsidP="00427396">
            <w:pPr>
              <w:rPr>
                <w:rFonts w:ascii="Times New Roman" w:hAnsi="Times New Roman" w:cs="Times New Roman"/>
                <w:b/>
                <w:sz w:val="20"/>
                <w:szCs w:val="20"/>
              </w:rPr>
            </w:pPr>
            <w:r w:rsidRPr="00B04F2F">
              <w:rPr>
                <w:rFonts w:ascii="Times New Roman" w:hAnsi="Times New Roman" w:cs="Times New Roman"/>
              </w:rPr>
              <w:fldChar w:fldCharType="begin">
                <w:ffData>
                  <w:name w:val="Check2"/>
                  <w:enabled/>
                  <w:calcOnExit w:val="0"/>
                  <w:checkBox>
                    <w:sizeAuto/>
                    <w:default w:val="0"/>
                  </w:checkBox>
                </w:ffData>
              </w:fldChar>
            </w:r>
            <w:r w:rsidRPr="00B04F2F">
              <w:rPr>
                <w:rFonts w:ascii="Times New Roman" w:hAnsi="Times New Roman" w:cs="Times New Roman"/>
              </w:rPr>
              <w:instrText xml:space="preserve"> FORMCHECKBOX </w:instrText>
            </w:r>
            <w:r w:rsidR="00B04F2F" w:rsidRPr="00B04F2F">
              <w:rPr>
                <w:rFonts w:ascii="Times New Roman" w:hAnsi="Times New Roman" w:cs="Times New Roman"/>
              </w:rPr>
            </w:r>
            <w:r w:rsidR="00B04F2F" w:rsidRPr="00B04F2F">
              <w:rPr>
                <w:rFonts w:ascii="Times New Roman" w:hAnsi="Times New Roman" w:cs="Times New Roman"/>
              </w:rPr>
              <w:fldChar w:fldCharType="separate"/>
            </w:r>
            <w:r w:rsidRPr="00B04F2F">
              <w:rPr>
                <w:rFonts w:ascii="Times New Roman" w:hAnsi="Times New Roman" w:cs="Times New Roman"/>
              </w:rPr>
              <w:fldChar w:fldCharType="end"/>
            </w:r>
            <w:proofErr w:type="spellStart"/>
            <w:r w:rsidR="005B6A60" w:rsidRPr="00B04F2F">
              <w:rPr>
                <w:rFonts w:ascii="Times New Roman" w:hAnsi="Times New Roman" w:cs="Times New Roman"/>
              </w:rPr>
              <w:t>Red</w:t>
            </w:r>
            <w:proofErr w:type="spellEnd"/>
          </w:p>
        </w:tc>
        <w:tc>
          <w:tcPr>
            <w:tcW w:w="606" w:type="pct"/>
            <w:gridSpan w:val="2"/>
            <w:vAlign w:val="center"/>
          </w:tcPr>
          <w:p w:rsidR="00FF2C1B" w:rsidRPr="00B04F2F" w:rsidRDefault="00FF2C1B" w:rsidP="00294977">
            <w:pPr>
              <w:jc w:val="center"/>
              <w:rPr>
                <w:rFonts w:ascii="Times New Roman" w:hAnsi="Times New Roman" w:cs="Times New Roman"/>
                <w:b/>
                <w:sz w:val="20"/>
                <w:szCs w:val="20"/>
              </w:rPr>
            </w:pPr>
          </w:p>
        </w:tc>
      </w:tr>
      <w:tr w:rsidR="00FF2C1B" w:rsidRPr="00B04F2F" w:rsidTr="00B04F2F">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jc w:val="center"/>
        </w:trPr>
        <w:tc>
          <w:tcPr>
            <w:tcW w:w="704" w:type="pct"/>
            <w:vAlign w:val="center"/>
          </w:tcPr>
          <w:p w:rsidR="00FF2C1B" w:rsidRPr="00B04F2F" w:rsidRDefault="00FF2C1B" w:rsidP="00097A00">
            <w:pPr>
              <w:rPr>
                <w:rFonts w:ascii="Times New Roman" w:hAnsi="Times New Roman" w:cs="Times New Roman"/>
                <w:b/>
                <w:sz w:val="20"/>
                <w:szCs w:val="20"/>
              </w:rPr>
            </w:pPr>
            <w:r w:rsidRPr="00B04F2F">
              <w:rPr>
                <w:rFonts w:ascii="Times New Roman" w:hAnsi="Times New Roman" w:cs="Times New Roman"/>
                <w:b/>
                <w:sz w:val="20"/>
                <w:szCs w:val="20"/>
              </w:rPr>
              <w:t>Üye</w:t>
            </w:r>
          </w:p>
        </w:tc>
        <w:tc>
          <w:tcPr>
            <w:tcW w:w="1082" w:type="pct"/>
            <w:gridSpan w:val="3"/>
            <w:vAlign w:val="center"/>
          </w:tcPr>
          <w:p w:rsidR="00FF2C1B" w:rsidRPr="00B04F2F" w:rsidRDefault="00FF2C1B" w:rsidP="00294977">
            <w:pPr>
              <w:jc w:val="center"/>
              <w:rPr>
                <w:rFonts w:ascii="Times New Roman" w:hAnsi="Times New Roman" w:cs="Times New Roman"/>
                <w:b/>
                <w:sz w:val="20"/>
                <w:szCs w:val="20"/>
              </w:rPr>
            </w:pPr>
          </w:p>
        </w:tc>
        <w:tc>
          <w:tcPr>
            <w:tcW w:w="1100" w:type="pct"/>
            <w:vAlign w:val="center"/>
          </w:tcPr>
          <w:p w:rsidR="00FF2C1B" w:rsidRPr="00B04F2F" w:rsidRDefault="00FF2C1B" w:rsidP="00294977">
            <w:pPr>
              <w:jc w:val="center"/>
              <w:rPr>
                <w:rFonts w:ascii="Times New Roman" w:hAnsi="Times New Roman" w:cs="Times New Roman"/>
                <w:sz w:val="20"/>
                <w:szCs w:val="20"/>
              </w:rPr>
            </w:pPr>
          </w:p>
        </w:tc>
        <w:tc>
          <w:tcPr>
            <w:tcW w:w="904" w:type="pct"/>
            <w:gridSpan w:val="4"/>
            <w:vAlign w:val="center"/>
          </w:tcPr>
          <w:p w:rsidR="00FF2C1B" w:rsidRPr="00B04F2F" w:rsidRDefault="00FF2C1B" w:rsidP="00294977">
            <w:pPr>
              <w:jc w:val="center"/>
              <w:rPr>
                <w:rFonts w:ascii="Times New Roman" w:hAnsi="Times New Roman" w:cs="Times New Roman"/>
                <w:sz w:val="20"/>
                <w:szCs w:val="20"/>
              </w:rPr>
            </w:pPr>
          </w:p>
        </w:tc>
        <w:tc>
          <w:tcPr>
            <w:tcW w:w="605" w:type="pct"/>
            <w:vAlign w:val="center"/>
          </w:tcPr>
          <w:p w:rsidR="00FF2C1B" w:rsidRPr="00B04F2F" w:rsidRDefault="00FF2C1B" w:rsidP="00427396">
            <w:pPr>
              <w:rPr>
                <w:rFonts w:ascii="Times New Roman" w:hAnsi="Times New Roman" w:cs="Times New Roman"/>
              </w:rPr>
            </w:pPr>
            <w:r w:rsidRPr="00B04F2F">
              <w:rPr>
                <w:rFonts w:ascii="Times New Roman" w:hAnsi="Times New Roman" w:cs="Times New Roman"/>
              </w:rPr>
              <w:fldChar w:fldCharType="begin">
                <w:ffData>
                  <w:name w:val="Check2"/>
                  <w:enabled/>
                  <w:calcOnExit w:val="0"/>
                  <w:checkBox>
                    <w:sizeAuto/>
                    <w:default w:val="0"/>
                  </w:checkBox>
                </w:ffData>
              </w:fldChar>
            </w:r>
            <w:r w:rsidRPr="00B04F2F">
              <w:rPr>
                <w:rFonts w:ascii="Times New Roman" w:hAnsi="Times New Roman" w:cs="Times New Roman"/>
              </w:rPr>
              <w:instrText xml:space="preserve"> FORMCHECKBOX </w:instrText>
            </w:r>
            <w:r w:rsidR="00B04F2F" w:rsidRPr="00B04F2F">
              <w:rPr>
                <w:rFonts w:ascii="Times New Roman" w:hAnsi="Times New Roman" w:cs="Times New Roman"/>
              </w:rPr>
            </w:r>
            <w:r w:rsidR="00B04F2F" w:rsidRPr="00B04F2F">
              <w:rPr>
                <w:rFonts w:ascii="Times New Roman" w:hAnsi="Times New Roman" w:cs="Times New Roman"/>
              </w:rPr>
              <w:fldChar w:fldCharType="separate"/>
            </w:r>
            <w:r w:rsidRPr="00B04F2F">
              <w:rPr>
                <w:rFonts w:ascii="Times New Roman" w:hAnsi="Times New Roman" w:cs="Times New Roman"/>
              </w:rPr>
              <w:fldChar w:fldCharType="end"/>
            </w:r>
            <w:r w:rsidRPr="00B04F2F">
              <w:rPr>
                <w:rFonts w:ascii="Times New Roman" w:hAnsi="Times New Roman" w:cs="Times New Roman"/>
              </w:rPr>
              <w:t>Kabul</w:t>
            </w:r>
          </w:p>
          <w:p w:rsidR="00FF2C1B" w:rsidRPr="00B04F2F" w:rsidRDefault="00FF2C1B" w:rsidP="00427396">
            <w:pPr>
              <w:rPr>
                <w:rFonts w:ascii="Times New Roman" w:hAnsi="Times New Roman" w:cs="Times New Roman"/>
                <w:b/>
                <w:sz w:val="20"/>
                <w:szCs w:val="20"/>
              </w:rPr>
            </w:pPr>
            <w:r w:rsidRPr="00B04F2F">
              <w:rPr>
                <w:rFonts w:ascii="Times New Roman" w:hAnsi="Times New Roman" w:cs="Times New Roman"/>
              </w:rPr>
              <w:fldChar w:fldCharType="begin">
                <w:ffData>
                  <w:name w:val="Check2"/>
                  <w:enabled/>
                  <w:calcOnExit w:val="0"/>
                  <w:checkBox>
                    <w:sizeAuto/>
                    <w:default w:val="0"/>
                  </w:checkBox>
                </w:ffData>
              </w:fldChar>
            </w:r>
            <w:r w:rsidRPr="00B04F2F">
              <w:rPr>
                <w:rFonts w:ascii="Times New Roman" w:hAnsi="Times New Roman" w:cs="Times New Roman"/>
              </w:rPr>
              <w:instrText xml:space="preserve"> FORMCHECKBOX </w:instrText>
            </w:r>
            <w:r w:rsidR="00B04F2F" w:rsidRPr="00B04F2F">
              <w:rPr>
                <w:rFonts w:ascii="Times New Roman" w:hAnsi="Times New Roman" w:cs="Times New Roman"/>
              </w:rPr>
            </w:r>
            <w:r w:rsidR="00B04F2F" w:rsidRPr="00B04F2F">
              <w:rPr>
                <w:rFonts w:ascii="Times New Roman" w:hAnsi="Times New Roman" w:cs="Times New Roman"/>
              </w:rPr>
              <w:fldChar w:fldCharType="separate"/>
            </w:r>
            <w:r w:rsidRPr="00B04F2F">
              <w:rPr>
                <w:rFonts w:ascii="Times New Roman" w:hAnsi="Times New Roman" w:cs="Times New Roman"/>
              </w:rPr>
              <w:fldChar w:fldCharType="end"/>
            </w:r>
            <w:proofErr w:type="spellStart"/>
            <w:r w:rsidR="005B6A60" w:rsidRPr="00B04F2F">
              <w:rPr>
                <w:rFonts w:ascii="Times New Roman" w:hAnsi="Times New Roman" w:cs="Times New Roman"/>
              </w:rPr>
              <w:t>Red</w:t>
            </w:r>
            <w:proofErr w:type="spellEnd"/>
          </w:p>
        </w:tc>
        <w:tc>
          <w:tcPr>
            <w:tcW w:w="606" w:type="pct"/>
            <w:gridSpan w:val="2"/>
            <w:vAlign w:val="center"/>
          </w:tcPr>
          <w:p w:rsidR="00FF2C1B" w:rsidRPr="00B04F2F" w:rsidRDefault="00FF2C1B" w:rsidP="00294977">
            <w:pPr>
              <w:jc w:val="center"/>
              <w:rPr>
                <w:rFonts w:ascii="Times New Roman" w:hAnsi="Times New Roman" w:cs="Times New Roman"/>
                <w:b/>
                <w:sz w:val="20"/>
                <w:szCs w:val="20"/>
              </w:rPr>
            </w:pPr>
          </w:p>
        </w:tc>
      </w:tr>
      <w:tr w:rsidR="00FF2C1B" w:rsidRPr="00B04F2F" w:rsidTr="00B04F2F">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jc w:val="center"/>
        </w:trPr>
        <w:tc>
          <w:tcPr>
            <w:tcW w:w="704" w:type="pct"/>
            <w:vAlign w:val="center"/>
          </w:tcPr>
          <w:p w:rsidR="00FF2C1B" w:rsidRPr="00B04F2F" w:rsidRDefault="00FF2C1B" w:rsidP="00097A00">
            <w:pPr>
              <w:rPr>
                <w:rFonts w:ascii="Times New Roman" w:hAnsi="Times New Roman" w:cs="Times New Roman"/>
                <w:b/>
                <w:sz w:val="20"/>
                <w:szCs w:val="20"/>
              </w:rPr>
            </w:pPr>
            <w:r w:rsidRPr="00B04F2F">
              <w:rPr>
                <w:rFonts w:ascii="Times New Roman" w:hAnsi="Times New Roman" w:cs="Times New Roman"/>
                <w:b/>
                <w:sz w:val="20"/>
                <w:szCs w:val="20"/>
              </w:rPr>
              <w:t>Üye</w:t>
            </w:r>
          </w:p>
        </w:tc>
        <w:tc>
          <w:tcPr>
            <w:tcW w:w="1082" w:type="pct"/>
            <w:gridSpan w:val="3"/>
            <w:vAlign w:val="center"/>
          </w:tcPr>
          <w:p w:rsidR="00FF2C1B" w:rsidRPr="00B04F2F" w:rsidRDefault="00FF2C1B" w:rsidP="00294977">
            <w:pPr>
              <w:jc w:val="center"/>
              <w:rPr>
                <w:rFonts w:ascii="Times New Roman" w:hAnsi="Times New Roman" w:cs="Times New Roman"/>
                <w:b/>
                <w:sz w:val="20"/>
                <w:szCs w:val="20"/>
              </w:rPr>
            </w:pPr>
          </w:p>
        </w:tc>
        <w:tc>
          <w:tcPr>
            <w:tcW w:w="1100" w:type="pct"/>
            <w:vAlign w:val="center"/>
          </w:tcPr>
          <w:p w:rsidR="00FF2C1B" w:rsidRPr="00B04F2F" w:rsidRDefault="00FF2C1B" w:rsidP="00294977">
            <w:pPr>
              <w:jc w:val="center"/>
              <w:rPr>
                <w:rFonts w:ascii="Times New Roman" w:hAnsi="Times New Roman" w:cs="Times New Roman"/>
                <w:sz w:val="20"/>
                <w:szCs w:val="20"/>
              </w:rPr>
            </w:pPr>
          </w:p>
        </w:tc>
        <w:tc>
          <w:tcPr>
            <w:tcW w:w="904" w:type="pct"/>
            <w:gridSpan w:val="4"/>
            <w:vAlign w:val="center"/>
          </w:tcPr>
          <w:p w:rsidR="00FF2C1B" w:rsidRPr="00B04F2F" w:rsidRDefault="00FF2C1B" w:rsidP="00294977">
            <w:pPr>
              <w:jc w:val="center"/>
              <w:rPr>
                <w:rFonts w:ascii="Times New Roman" w:hAnsi="Times New Roman" w:cs="Times New Roman"/>
                <w:sz w:val="20"/>
                <w:szCs w:val="20"/>
              </w:rPr>
            </w:pPr>
          </w:p>
        </w:tc>
        <w:tc>
          <w:tcPr>
            <w:tcW w:w="605" w:type="pct"/>
            <w:vAlign w:val="center"/>
          </w:tcPr>
          <w:p w:rsidR="00FF2C1B" w:rsidRPr="00B04F2F" w:rsidRDefault="00FF2C1B" w:rsidP="00427396">
            <w:pPr>
              <w:rPr>
                <w:rFonts w:ascii="Times New Roman" w:hAnsi="Times New Roman" w:cs="Times New Roman"/>
              </w:rPr>
            </w:pPr>
            <w:r w:rsidRPr="00B04F2F">
              <w:rPr>
                <w:rFonts w:ascii="Times New Roman" w:hAnsi="Times New Roman" w:cs="Times New Roman"/>
              </w:rPr>
              <w:fldChar w:fldCharType="begin">
                <w:ffData>
                  <w:name w:val="Check2"/>
                  <w:enabled/>
                  <w:calcOnExit w:val="0"/>
                  <w:checkBox>
                    <w:sizeAuto/>
                    <w:default w:val="0"/>
                  </w:checkBox>
                </w:ffData>
              </w:fldChar>
            </w:r>
            <w:r w:rsidRPr="00B04F2F">
              <w:rPr>
                <w:rFonts w:ascii="Times New Roman" w:hAnsi="Times New Roman" w:cs="Times New Roman"/>
              </w:rPr>
              <w:instrText xml:space="preserve"> FORMCHECKBOX </w:instrText>
            </w:r>
            <w:r w:rsidR="00B04F2F" w:rsidRPr="00B04F2F">
              <w:rPr>
                <w:rFonts w:ascii="Times New Roman" w:hAnsi="Times New Roman" w:cs="Times New Roman"/>
              </w:rPr>
            </w:r>
            <w:r w:rsidR="00B04F2F" w:rsidRPr="00B04F2F">
              <w:rPr>
                <w:rFonts w:ascii="Times New Roman" w:hAnsi="Times New Roman" w:cs="Times New Roman"/>
              </w:rPr>
              <w:fldChar w:fldCharType="separate"/>
            </w:r>
            <w:r w:rsidRPr="00B04F2F">
              <w:rPr>
                <w:rFonts w:ascii="Times New Roman" w:hAnsi="Times New Roman" w:cs="Times New Roman"/>
              </w:rPr>
              <w:fldChar w:fldCharType="end"/>
            </w:r>
            <w:r w:rsidRPr="00B04F2F">
              <w:rPr>
                <w:rFonts w:ascii="Times New Roman" w:hAnsi="Times New Roman" w:cs="Times New Roman"/>
              </w:rPr>
              <w:t>Kabul</w:t>
            </w:r>
          </w:p>
          <w:p w:rsidR="00FF2C1B" w:rsidRPr="00B04F2F" w:rsidRDefault="00FF2C1B" w:rsidP="00427396">
            <w:pPr>
              <w:rPr>
                <w:rFonts w:ascii="Times New Roman" w:hAnsi="Times New Roman" w:cs="Times New Roman"/>
                <w:b/>
                <w:sz w:val="20"/>
                <w:szCs w:val="20"/>
              </w:rPr>
            </w:pPr>
            <w:r w:rsidRPr="00B04F2F">
              <w:rPr>
                <w:rFonts w:ascii="Times New Roman" w:hAnsi="Times New Roman" w:cs="Times New Roman"/>
              </w:rPr>
              <w:fldChar w:fldCharType="begin">
                <w:ffData>
                  <w:name w:val="Check2"/>
                  <w:enabled/>
                  <w:calcOnExit w:val="0"/>
                  <w:checkBox>
                    <w:sizeAuto/>
                    <w:default w:val="0"/>
                  </w:checkBox>
                </w:ffData>
              </w:fldChar>
            </w:r>
            <w:r w:rsidRPr="00B04F2F">
              <w:rPr>
                <w:rFonts w:ascii="Times New Roman" w:hAnsi="Times New Roman" w:cs="Times New Roman"/>
              </w:rPr>
              <w:instrText xml:space="preserve"> FORMCHECKBOX </w:instrText>
            </w:r>
            <w:r w:rsidR="00B04F2F" w:rsidRPr="00B04F2F">
              <w:rPr>
                <w:rFonts w:ascii="Times New Roman" w:hAnsi="Times New Roman" w:cs="Times New Roman"/>
              </w:rPr>
            </w:r>
            <w:r w:rsidR="00B04F2F" w:rsidRPr="00B04F2F">
              <w:rPr>
                <w:rFonts w:ascii="Times New Roman" w:hAnsi="Times New Roman" w:cs="Times New Roman"/>
              </w:rPr>
              <w:fldChar w:fldCharType="separate"/>
            </w:r>
            <w:r w:rsidRPr="00B04F2F">
              <w:rPr>
                <w:rFonts w:ascii="Times New Roman" w:hAnsi="Times New Roman" w:cs="Times New Roman"/>
              </w:rPr>
              <w:fldChar w:fldCharType="end"/>
            </w:r>
            <w:proofErr w:type="spellStart"/>
            <w:r w:rsidR="005B6A60" w:rsidRPr="00B04F2F">
              <w:rPr>
                <w:rFonts w:ascii="Times New Roman" w:hAnsi="Times New Roman" w:cs="Times New Roman"/>
              </w:rPr>
              <w:t>Red</w:t>
            </w:r>
            <w:proofErr w:type="spellEnd"/>
          </w:p>
        </w:tc>
        <w:tc>
          <w:tcPr>
            <w:tcW w:w="606" w:type="pct"/>
            <w:gridSpan w:val="2"/>
            <w:vAlign w:val="center"/>
          </w:tcPr>
          <w:p w:rsidR="00FF2C1B" w:rsidRPr="00B04F2F" w:rsidRDefault="00FF2C1B" w:rsidP="00294977">
            <w:pPr>
              <w:jc w:val="center"/>
              <w:rPr>
                <w:rFonts w:ascii="Times New Roman" w:hAnsi="Times New Roman" w:cs="Times New Roman"/>
                <w:b/>
                <w:sz w:val="20"/>
                <w:szCs w:val="20"/>
              </w:rPr>
            </w:pPr>
          </w:p>
        </w:tc>
      </w:tr>
      <w:tr w:rsidR="00FF2C1B" w:rsidRPr="00B04F2F" w:rsidTr="00B04F2F">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jc w:val="center"/>
        </w:trPr>
        <w:tc>
          <w:tcPr>
            <w:tcW w:w="704" w:type="pct"/>
            <w:vAlign w:val="center"/>
          </w:tcPr>
          <w:p w:rsidR="00FF2C1B" w:rsidRPr="00B04F2F" w:rsidRDefault="00FF2C1B" w:rsidP="00097A00">
            <w:pPr>
              <w:rPr>
                <w:rFonts w:ascii="Times New Roman" w:hAnsi="Times New Roman" w:cs="Times New Roman"/>
                <w:b/>
                <w:sz w:val="20"/>
                <w:szCs w:val="20"/>
              </w:rPr>
            </w:pPr>
            <w:r w:rsidRPr="00B04F2F">
              <w:rPr>
                <w:rFonts w:ascii="Times New Roman" w:hAnsi="Times New Roman" w:cs="Times New Roman"/>
                <w:b/>
                <w:sz w:val="20"/>
                <w:szCs w:val="20"/>
              </w:rPr>
              <w:t>Üye</w:t>
            </w:r>
          </w:p>
        </w:tc>
        <w:tc>
          <w:tcPr>
            <w:tcW w:w="1082" w:type="pct"/>
            <w:gridSpan w:val="3"/>
            <w:vAlign w:val="center"/>
          </w:tcPr>
          <w:p w:rsidR="00FF2C1B" w:rsidRPr="00B04F2F" w:rsidRDefault="00FF2C1B" w:rsidP="00294977">
            <w:pPr>
              <w:jc w:val="center"/>
              <w:rPr>
                <w:rFonts w:ascii="Times New Roman" w:hAnsi="Times New Roman" w:cs="Times New Roman"/>
                <w:b/>
                <w:sz w:val="20"/>
                <w:szCs w:val="20"/>
              </w:rPr>
            </w:pPr>
          </w:p>
        </w:tc>
        <w:tc>
          <w:tcPr>
            <w:tcW w:w="1100" w:type="pct"/>
            <w:vAlign w:val="center"/>
          </w:tcPr>
          <w:p w:rsidR="00FF2C1B" w:rsidRPr="00B04F2F" w:rsidRDefault="00FF2C1B" w:rsidP="00294977">
            <w:pPr>
              <w:jc w:val="center"/>
              <w:rPr>
                <w:rFonts w:ascii="Times New Roman" w:hAnsi="Times New Roman" w:cs="Times New Roman"/>
                <w:sz w:val="20"/>
                <w:szCs w:val="20"/>
              </w:rPr>
            </w:pPr>
          </w:p>
        </w:tc>
        <w:tc>
          <w:tcPr>
            <w:tcW w:w="904" w:type="pct"/>
            <w:gridSpan w:val="4"/>
            <w:vAlign w:val="center"/>
          </w:tcPr>
          <w:p w:rsidR="00FF2C1B" w:rsidRPr="00B04F2F" w:rsidRDefault="00FF2C1B" w:rsidP="00294977">
            <w:pPr>
              <w:jc w:val="center"/>
              <w:rPr>
                <w:rFonts w:ascii="Times New Roman" w:hAnsi="Times New Roman" w:cs="Times New Roman"/>
                <w:sz w:val="20"/>
                <w:szCs w:val="20"/>
              </w:rPr>
            </w:pPr>
          </w:p>
        </w:tc>
        <w:tc>
          <w:tcPr>
            <w:tcW w:w="605" w:type="pct"/>
            <w:vAlign w:val="center"/>
          </w:tcPr>
          <w:p w:rsidR="00FF2C1B" w:rsidRPr="00B04F2F" w:rsidRDefault="00FF2C1B" w:rsidP="00427396">
            <w:pPr>
              <w:rPr>
                <w:rFonts w:ascii="Times New Roman" w:hAnsi="Times New Roman" w:cs="Times New Roman"/>
              </w:rPr>
            </w:pPr>
            <w:r w:rsidRPr="00B04F2F">
              <w:rPr>
                <w:rFonts w:ascii="Times New Roman" w:hAnsi="Times New Roman" w:cs="Times New Roman"/>
              </w:rPr>
              <w:fldChar w:fldCharType="begin">
                <w:ffData>
                  <w:name w:val="Check2"/>
                  <w:enabled/>
                  <w:calcOnExit w:val="0"/>
                  <w:checkBox>
                    <w:sizeAuto/>
                    <w:default w:val="0"/>
                  </w:checkBox>
                </w:ffData>
              </w:fldChar>
            </w:r>
            <w:r w:rsidRPr="00B04F2F">
              <w:rPr>
                <w:rFonts w:ascii="Times New Roman" w:hAnsi="Times New Roman" w:cs="Times New Roman"/>
              </w:rPr>
              <w:instrText xml:space="preserve"> FORMCHECKBOX </w:instrText>
            </w:r>
            <w:r w:rsidR="00B04F2F" w:rsidRPr="00B04F2F">
              <w:rPr>
                <w:rFonts w:ascii="Times New Roman" w:hAnsi="Times New Roman" w:cs="Times New Roman"/>
              </w:rPr>
            </w:r>
            <w:r w:rsidR="00B04F2F" w:rsidRPr="00B04F2F">
              <w:rPr>
                <w:rFonts w:ascii="Times New Roman" w:hAnsi="Times New Roman" w:cs="Times New Roman"/>
              </w:rPr>
              <w:fldChar w:fldCharType="separate"/>
            </w:r>
            <w:r w:rsidRPr="00B04F2F">
              <w:rPr>
                <w:rFonts w:ascii="Times New Roman" w:hAnsi="Times New Roman" w:cs="Times New Roman"/>
              </w:rPr>
              <w:fldChar w:fldCharType="end"/>
            </w:r>
            <w:r w:rsidRPr="00B04F2F">
              <w:rPr>
                <w:rFonts w:ascii="Times New Roman" w:hAnsi="Times New Roman" w:cs="Times New Roman"/>
              </w:rPr>
              <w:t>Kabul</w:t>
            </w:r>
          </w:p>
          <w:p w:rsidR="00FF2C1B" w:rsidRPr="00B04F2F" w:rsidRDefault="00FF2C1B" w:rsidP="00427396">
            <w:pPr>
              <w:rPr>
                <w:rFonts w:ascii="Times New Roman" w:hAnsi="Times New Roman" w:cs="Times New Roman"/>
                <w:b/>
                <w:sz w:val="20"/>
                <w:szCs w:val="20"/>
              </w:rPr>
            </w:pPr>
            <w:r w:rsidRPr="00B04F2F">
              <w:rPr>
                <w:rFonts w:ascii="Times New Roman" w:hAnsi="Times New Roman" w:cs="Times New Roman"/>
              </w:rPr>
              <w:fldChar w:fldCharType="begin">
                <w:ffData>
                  <w:name w:val="Check2"/>
                  <w:enabled/>
                  <w:calcOnExit w:val="0"/>
                  <w:checkBox>
                    <w:sizeAuto/>
                    <w:default w:val="0"/>
                  </w:checkBox>
                </w:ffData>
              </w:fldChar>
            </w:r>
            <w:r w:rsidRPr="00B04F2F">
              <w:rPr>
                <w:rFonts w:ascii="Times New Roman" w:hAnsi="Times New Roman" w:cs="Times New Roman"/>
              </w:rPr>
              <w:instrText xml:space="preserve"> FORMCHECKBOX </w:instrText>
            </w:r>
            <w:r w:rsidR="00B04F2F" w:rsidRPr="00B04F2F">
              <w:rPr>
                <w:rFonts w:ascii="Times New Roman" w:hAnsi="Times New Roman" w:cs="Times New Roman"/>
              </w:rPr>
            </w:r>
            <w:r w:rsidR="00B04F2F" w:rsidRPr="00B04F2F">
              <w:rPr>
                <w:rFonts w:ascii="Times New Roman" w:hAnsi="Times New Roman" w:cs="Times New Roman"/>
              </w:rPr>
              <w:fldChar w:fldCharType="separate"/>
            </w:r>
            <w:r w:rsidRPr="00B04F2F">
              <w:rPr>
                <w:rFonts w:ascii="Times New Roman" w:hAnsi="Times New Roman" w:cs="Times New Roman"/>
              </w:rPr>
              <w:fldChar w:fldCharType="end"/>
            </w:r>
            <w:r w:rsidR="005B6A60" w:rsidRPr="00B04F2F">
              <w:rPr>
                <w:rFonts w:ascii="Times New Roman" w:hAnsi="Times New Roman" w:cs="Times New Roman"/>
              </w:rPr>
              <w:t>Red</w:t>
            </w:r>
          </w:p>
        </w:tc>
        <w:tc>
          <w:tcPr>
            <w:tcW w:w="606" w:type="pct"/>
            <w:gridSpan w:val="2"/>
            <w:vAlign w:val="center"/>
          </w:tcPr>
          <w:p w:rsidR="00FF2C1B" w:rsidRPr="00B04F2F" w:rsidRDefault="00FF2C1B" w:rsidP="00294977">
            <w:pPr>
              <w:jc w:val="center"/>
              <w:rPr>
                <w:rFonts w:ascii="Times New Roman" w:hAnsi="Times New Roman" w:cs="Times New Roman"/>
                <w:b/>
                <w:sz w:val="20"/>
                <w:szCs w:val="20"/>
              </w:rPr>
            </w:pPr>
          </w:p>
        </w:tc>
      </w:tr>
    </w:tbl>
    <w:p w:rsidR="00B04F2F" w:rsidRDefault="00B04F2F" w:rsidP="00FF2C1B">
      <w:pPr>
        <w:spacing w:after="0" w:line="240" w:lineRule="auto"/>
        <w:jc w:val="both"/>
        <w:rPr>
          <w:rFonts w:ascii="Times New Roman" w:hAnsi="Times New Roman" w:cs="Times New Roman"/>
          <w:b/>
          <w:sz w:val="16"/>
          <w:szCs w:val="18"/>
        </w:rPr>
      </w:pPr>
    </w:p>
    <w:p w:rsidR="00963E2A" w:rsidRPr="00B04F2F" w:rsidRDefault="00B04F2F" w:rsidP="00B04F2F">
      <w:pPr>
        <w:spacing w:after="0" w:line="240" w:lineRule="auto"/>
        <w:ind w:left="-567" w:right="-568"/>
        <w:jc w:val="both"/>
        <w:rPr>
          <w:rFonts w:ascii="Times New Roman" w:hAnsi="Times New Roman" w:cs="Times New Roman"/>
          <w:sz w:val="20"/>
          <w:szCs w:val="20"/>
        </w:rPr>
      </w:pPr>
      <w:r w:rsidRPr="0076025F">
        <w:rPr>
          <w:rFonts w:ascii="Times New Roman" w:hAnsi="Times New Roman" w:cs="Times New Roman"/>
          <w:b/>
          <w:sz w:val="16"/>
          <w:szCs w:val="18"/>
        </w:rPr>
        <w:t>YÖK Lisansüstü Eğitim Öğretim Yönetmeliğinin 19 uncu maddesi gereği;</w:t>
      </w:r>
      <w:r w:rsidRPr="00B04F2F">
        <w:t xml:space="preserve"> </w:t>
      </w:r>
      <w:r w:rsidRPr="00B04F2F">
        <w:rPr>
          <w:rFonts w:ascii="Times New Roman" w:hAnsi="Times New Roman" w:cs="Times New Roman"/>
          <w:sz w:val="16"/>
          <w:szCs w:val="18"/>
        </w:rPr>
        <w:t>(5) Yeterlik sınavında başarısız olan öğrenci başarısız olduğu bölüm/bölümlerden bir sonraki yarıyılda tekrar sınava alınır. Bu sınavda da başarısız olan öğrencinin doktora programı ile ilişiği kesilir. Öğrenci, ilgili enstitü kararıyla belirlenecek dersleri başarmak zorundadır.</w:t>
      </w:r>
      <w:r>
        <w:rPr>
          <w:rFonts w:ascii="Times New Roman" w:hAnsi="Times New Roman" w:cs="Times New Roman"/>
          <w:sz w:val="16"/>
          <w:szCs w:val="18"/>
        </w:rPr>
        <w:t xml:space="preserve"> </w:t>
      </w:r>
      <w:proofErr w:type="gramStart"/>
      <w:r>
        <w:rPr>
          <w:rFonts w:ascii="Times New Roman" w:hAnsi="Times New Roman" w:cs="Times New Roman"/>
          <w:b/>
          <w:sz w:val="16"/>
          <w:szCs w:val="18"/>
        </w:rPr>
        <w:t xml:space="preserve">20 </w:t>
      </w:r>
      <w:r w:rsidRPr="0076025F">
        <w:rPr>
          <w:rFonts w:ascii="Times New Roman" w:hAnsi="Times New Roman" w:cs="Times New Roman"/>
          <w:b/>
          <w:sz w:val="16"/>
          <w:szCs w:val="18"/>
        </w:rPr>
        <w:t xml:space="preserve"> </w:t>
      </w:r>
      <w:proofErr w:type="spellStart"/>
      <w:r>
        <w:rPr>
          <w:rFonts w:ascii="Times New Roman" w:hAnsi="Times New Roman" w:cs="Times New Roman"/>
          <w:b/>
          <w:sz w:val="16"/>
          <w:szCs w:val="18"/>
        </w:rPr>
        <w:t>nci</w:t>
      </w:r>
      <w:proofErr w:type="spellEnd"/>
      <w:proofErr w:type="gramEnd"/>
      <w:r w:rsidRPr="0076025F">
        <w:rPr>
          <w:rFonts w:ascii="Times New Roman" w:hAnsi="Times New Roman" w:cs="Times New Roman"/>
          <w:b/>
          <w:sz w:val="16"/>
          <w:szCs w:val="18"/>
        </w:rPr>
        <w:t xml:space="preserve"> maddesi gereği</w:t>
      </w:r>
      <w:r>
        <w:rPr>
          <w:rFonts w:ascii="Times New Roman" w:hAnsi="Times New Roman" w:cs="Times New Roman"/>
          <w:b/>
          <w:sz w:val="16"/>
          <w:szCs w:val="18"/>
        </w:rPr>
        <w:t>;</w:t>
      </w:r>
      <w:r w:rsidRPr="00B04F2F">
        <w:rPr>
          <w:rFonts w:ascii="Times New Roman" w:hAnsi="Times New Roman" w:cs="Times New Roman"/>
          <w:sz w:val="16"/>
          <w:szCs w:val="18"/>
        </w:rPr>
        <w:t xml:space="preserve"> </w:t>
      </w:r>
      <w:r>
        <w:rPr>
          <w:rFonts w:ascii="Times New Roman" w:hAnsi="Times New Roman" w:cs="Times New Roman"/>
          <w:sz w:val="16"/>
          <w:szCs w:val="18"/>
        </w:rPr>
        <w:t>(1)</w:t>
      </w:r>
      <w:r w:rsidRPr="00B04F2F">
        <w:rPr>
          <w:rFonts w:ascii="Times New Roman" w:hAnsi="Times New Roman" w:cs="Times New Roman"/>
          <w:sz w:val="16"/>
          <w:szCs w:val="18"/>
        </w:rPr>
        <w:t>Yeterlik sınavında başarılı bulunan öğrenci için ilgili enstitü anabilim/</w:t>
      </w:r>
      <w:proofErr w:type="spellStart"/>
      <w:r w:rsidRPr="00B04F2F">
        <w:rPr>
          <w:rFonts w:ascii="Times New Roman" w:hAnsi="Times New Roman" w:cs="Times New Roman"/>
          <w:sz w:val="16"/>
          <w:szCs w:val="18"/>
        </w:rPr>
        <w:t>anasanat</w:t>
      </w:r>
      <w:proofErr w:type="spellEnd"/>
      <w:r w:rsidRPr="00B04F2F">
        <w:rPr>
          <w:rFonts w:ascii="Times New Roman" w:hAnsi="Times New Roman" w:cs="Times New Roman"/>
          <w:sz w:val="16"/>
          <w:szCs w:val="18"/>
        </w:rPr>
        <w:t xml:space="preserve"> dalı başkanlığının önerisi ve enstitü yönetim kurulu onayı ile bir ay içinde bir tez izleme komitesi oluşturulur. (2) Tez izleme komitesi üç öğretim üyesinden oluşur. Komitede tez danışmanından başka enstitü anabilim/</w:t>
      </w:r>
      <w:proofErr w:type="spellStart"/>
      <w:r w:rsidRPr="00B04F2F">
        <w:rPr>
          <w:rFonts w:ascii="Times New Roman" w:hAnsi="Times New Roman" w:cs="Times New Roman"/>
          <w:sz w:val="16"/>
          <w:szCs w:val="18"/>
        </w:rPr>
        <w:t>anasanat</w:t>
      </w:r>
      <w:proofErr w:type="spellEnd"/>
      <w:r w:rsidRPr="00B04F2F">
        <w:rPr>
          <w:rFonts w:ascii="Times New Roman" w:hAnsi="Times New Roman" w:cs="Times New Roman"/>
          <w:sz w:val="16"/>
          <w:szCs w:val="18"/>
        </w:rPr>
        <w:t xml:space="preserve"> dalı içinden ve dışından birer üye yer alır. İkinci tez danışmanının atanması durumunda ikinci tez danışmanı dilerse komite toplantılarına katılabilir.</w:t>
      </w:r>
    </w:p>
    <w:sectPr w:rsidR="00963E2A" w:rsidRPr="00B04F2F" w:rsidSect="00377509">
      <w:pgSz w:w="11906" w:h="16838"/>
      <w:pgMar w:top="815" w:right="1134" w:bottom="709" w:left="1134" w:header="567"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E6" w:rsidRDefault="002465E6" w:rsidP="00D81D61">
      <w:pPr>
        <w:spacing w:after="0" w:line="240" w:lineRule="auto"/>
      </w:pPr>
      <w:r>
        <w:separator/>
      </w:r>
    </w:p>
  </w:endnote>
  <w:endnote w:type="continuationSeparator" w:id="0">
    <w:p w:rsidR="002465E6" w:rsidRDefault="002465E6"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E6" w:rsidRDefault="002465E6" w:rsidP="00D81D61">
      <w:pPr>
        <w:spacing w:after="0" w:line="240" w:lineRule="auto"/>
      </w:pPr>
      <w:r>
        <w:separator/>
      </w:r>
    </w:p>
  </w:footnote>
  <w:footnote w:type="continuationSeparator" w:id="0">
    <w:p w:rsidR="002465E6" w:rsidRDefault="002465E6" w:rsidP="00D81D61">
      <w:pPr>
        <w:spacing w:after="0" w:line="240" w:lineRule="auto"/>
      </w:pPr>
      <w:r>
        <w:continuationSeparator/>
      </w:r>
    </w:p>
  </w:footnote>
  <w:footnote w:id="1">
    <w:p w:rsidR="00CB7943" w:rsidRPr="00B04F2F" w:rsidRDefault="00CB7943" w:rsidP="00CB7943">
      <w:pPr>
        <w:pStyle w:val="DipnotMetni"/>
        <w:jc w:val="both"/>
        <w:rPr>
          <w:rFonts w:ascii="Times New Roman" w:hAnsi="Times New Roman" w:cs="Times New Roman"/>
          <w:sz w:val="16"/>
          <w:szCs w:val="18"/>
        </w:rPr>
      </w:pPr>
      <w:r w:rsidRPr="00B04F2F">
        <w:rPr>
          <w:rStyle w:val="DipnotBavurusu"/>
          <w:rFonts w:ascii="Times New Roman" w:hAnsi="Times New Roman" w:cs="Times New Roman"/>
          <w:b/>
          <w:sz w:val="16"/>
          <w:szCs w:val="18"/>
        </w:rPr>
        <w:footnoteRef/>
      </w:r>
      <w:r w:rsidRPr="00B04F2F">
        <w:rPr>
          <w:rFonts w:ascii="Times New Roman" w:hAnsi="Times New Roman" w:cs="Times New Roman"/>
          <w:b/>
          <w:sz w:val="16"/>
          <w:szCs w:val="18"/>
        </w:rPr>
        <w:t xml:space="preserve"> </w:t>
      </w:r>
      <w:r w:rsidR="004254E3" w:rsidRPr="00B04F2F">
        <w:rPr>
          <w:rFonts w:ascii="Times New Roman" w:hAnsi="Times New Roman" w:cs="Times New Roman"/>
          <w:sz w:val="16"/>
          <w:szCs w:val="18"/>
        </w:rPr>
        <w:t>Yeterl</w:t>
      </w:r>
      <w:bookmarkStart w:id="1" w:name="_GoBack"/>
      <w:bookmarkEnd w:id="1"/>
      <w:r w:rsidR="004254E3" w:rsidRPr="00B04F2F">
        <w:rPr>
          <w:rFonts w:ascii="Times New Roman" w:hAnsi="Times New Roman" w:cs="Times New Roman"/>
          <w:sz w:val="16"/>
          <w:szCs w:val="18"/>
        </w:rPr>
        <w:t>i</w:t>
      </w:r>
      <w:r w:rsidR="00A74769" w:rsidRPr="00B04F2F">
        <w:rPr>
          <w:rFonts w:ascii="Times New Roman" w:hAnsi="Times New Roman" w:cs="Times New Roman"/>
          <w:sz w:val="16"/>
          <w:szCs w:val="18"/>
        </w:rPr>
        <w:t>k sınavı sonucu</w:t>
      </w:r>
      <w:r w:rsidR="00A74769" w:rsidRPr="00B04F2F">
        <w:rPr>
          <w:rFonts w:ascii="Times New Roman" w:hAnsi="Times New Roman" w:cs="Times New Roman"/>
          <w:b/>
          <w:sz w:val="16"/>
          <w:szCs w:val="18"/>
        </w:rPr>
        <w:t xml:space="preserve"> </w:t>
      </w:r>
      <w:r w:rsidR="00261613" w:rsidRPr="00B04F2F">
        <w:rPr>
          <w:rFonts w:ascii="Times New Roman" w:hAnsi="Times New Roman" w:cs="Times New Roman"/>
          <w:b/>
          <w:sz w:val="16"/>
          <w:szCs w:val="18"/>
        </w:rPr>
        <w:t xml:space="preserve">BAŞARISIZ </w:t>
      </w:r>
      <w:r w:rsidR="00A74769" w:rsidRPr="00B04F2F">
        <w:rPr>
          <w:rFonts w:ascii="Times New Roman" w:hAnsi="Times New Roman" w:cs="Times New Roman"/>
          <w:sz w:val="16"/>
          <w:szCs w:val="18"/>
        </w:rPr>
        <w:t>bulunan öğrenci için</w:t>
      </w:r>
      <w:r w:rsidR="00A74769" w:rsidRPr="00B04F2F">
        <w:rPr>
          <w:rFonts w:ascii="Times New Roman" w:hAnsi="Times New Roman" w:cs="Times New Roman"/>
          <w:b/>
          <w:sz w:val="16"/>
          <w:szCs w:val="18"/>
        </w:rPr>
        <w:t xml:space="preserve"> </w:t>
      </w:r>
      <w:r w:rsidRPr="00B04F2F">
        <w:rPr>
          <w:rFonts w:ascii="Times New Roman" w:hAnsi="Times New Roman" w:cs="Times New Roman"/>
          <w:sz w:val="16"/>
          <w:szCs w:val="18"/>
        </w:rPr>
        <w:t>gerekçe</w:t>
      </w:r>
      <w:r w:rsidR="00A74769" w:rsidRPr="00B04F2F">
        <w:rPr>
          <w:rFonts w:ascii="Times New Roman" w:hAnsi="Times New Roman" w:cs="Times New Roman"/>
          <w:sz w:val="16"/>
          <w:szCs w:val="18"/>
        </w:rPr>
        <w:t xml:space="preserve">li </w:t>
      </w:r>
      <w:r w:rsidRPr="00B04F2F">
        <w:rPr>
          <w:rFonts w:ascii="Times New Roman" w:hAnsi="Times New Roman" w:cs="Times New Roman"/>
          <w:sz w:val="16"/>
          <w:szCs w:val="18"/>
        </w:rPr>
        <w:t>rapor eklenmelidir.</w:t>
      </w:r>
    </w:p>
  </w:footnote>
  <w:footnote w:id="2">
    <w:p w:rsidR="00925DCB" w:rsidRPr="00B04F2F" w:rsidRDefault="00925DCB" w:rsidP="00B64F3B">
      <w:pPr>
        <w:pStyle w:val="DipnotMetni"/>
        <w:jc w:val="both"/>
        <w:rPr>
          <w:rFonts w:ascii="Times New Roman" w:hAnsi="Times New Roman" w:cs="Times New Roman"/>
          <w:sz w:val="16"/>
          <w:szCs w:val="18"/>
        </w:rPr>
      </w:pPr>
      <w:r w:rsidRPr="00B04F2F">
        <w:rPr>
          <w:rStyle w:val="DipnotBavurusu"/>
          <w:rFonts w:ascii="Times New Roman" w:hAnsi="Times New Roman" w:cs="Times New Roman"/>
          <w:b/>
          <w:sz w:val="16"/>
          <w:szCs w:val="18"/>
        </w:rPr>
        <w:footnoteRef/>
      </w:r>
      <w:r w:rsidRPr="00B04F2F">
        <w:rPr>
          <w:rFonts w:ascii="Times New Roman" w:hAnsi="Times New Roman" w:cs="Times New Roman"/>
          <w:b/>
          <w:sz w:val="16"/>
          <w:szCs w:val="18"/>
        </w:rPr>
        <w:t xml:space="preserve"> O</w:t>
      </w:r>
      <w:r w:rsidR="00A74769" w:rsidRPr="00B04F2F">
        <w:rPr>
          <w:rFonts w:ascii="Times New Roman" w:hAnsi="Times New Roman" w:cs="Times New Roman"/>
          <w:b/>
          <w:sz w:val="16"/>
          <w:szCs w:val="18"/>
        </w:rPr>
        <w:t>Y ÇOKLUĞU</w:t>
      </w:r>
      <w:r w:rsidR="00A74769" w:rsidRPr="00B04F2F">
        <w:rPr>
          <w:rFonts w:ascii="Times New Roman" w:hAnsi="Times New Roman" w:cs="Times New Roman"/>
          <w:sz w:val="16"/>
          <w:szCs w:val="18"/>
        </w:rPr>
        <w:t xml:space="preserve"> </w:t>
      </w:r>
      <w:r w:rsidRPr="00B04F2F">
        <w:rPr>
          <w:rFonts w:ascii="Times New Roman" w:hAnsi="Times New Roman" w:cs="Times New Roman"/>
          <w:sz w:val="16"/>
          <w:szCs w:val="18"/>
        </w:rPr>
        <w:t>ile alınan karar için muhalefet gerekçesi rapor</w:t>
      </w:r>
      <w:r w:rsidR="00304FC1" w:rsidRPr="00B04F2F">
        <w:rPr>
          <w:rFonts w:ascii="Times New Roman" w:hAnsi="Times New Roman" w:cs="Times New Roman"/>
          <w:sz w:val="16"/>
          <w:szCs w:val="18"/>
        </w:rPr>
        <w:t>u</w:t>
      </w:r>
      <w:r w:rsidRPr="00B04F2F">
        <w:rPr>
          <w:rFonts w:ascii="Times New Roman" w:hAnsi="Times New Roman" w:cs="Times New Roman"/>
          <w:sz w:val="16"/>
          <w:szCs w:val="18"/>
        </w:rPr>
        <w:t xml:space="preserve"> eklenmelidir</w:t>
      </w:r>
      <w:r w:rsidR="00A74769" w:rsidRPr="00B04F2F">
        <w:rPr>
          <w:rFonts w:ascii="Times New Roman" w:hAnsi="Times New Roman" w:cs="Times New Roman"/>
          <w:sz w:val="16"/>
          <w:szCs w:val="18"/>
        </w:rPr>
        <w:t>.</w:t>
      </w:r>
    </w:p>
    <w:p w:rsidR="00EA66D2" w:rsidRPr="00B04F2F" w:rsidRDefault="00EA66D2" w:rsidP="00B64F3B">
      <w:pPr>
        <w:pStyle w:val="DipnotMetni"/>
        <w:jc w:val="both"/>
        <w:rPr>
          <w:rFonts w:ascii="Times New Roman" w:hAnsi="Times New Roman" w:cs="Times New Roman"/>
          <w:sz w:val="16"/>
          <w:szCs w:val="18"/>
        </w:rPr>
      </w:pPr>
    </w:p>
    <w:p w:rsidR="00EA66D2" w:rsidRPr="00B04F2F" w:rsidRDefault="00EA66D2" w:rsidP="00B04F2F">
      <w:pPr>
        <w:pStyle w:val="DipnotMetni"/>
        <w:ind w:right="-710"/>
        <w:jc w:val="both"/>
        <w:rPr>
          <w:rFonts w:ascii="Times New Roman" w:hAnsi="Times New Roman" w:cs="Times New Roman"/>
          <w:sz w:val="16"/>
          <w:szCs w:val="18"/>
        </w:rPr>
      </w:pPr>
    </w:p>
    <w:p w:rsidR="00EA66D2" w:rsidRPr="00B04F2F" w:rsidRDefault="00EA66D2" w:rsidP="00B04F2F">
      <w:pPr>
        <w:pStyle w:val="DipnotMetni"/>
        <w:ind w:left="567" w:right="-568" w:hanging="567"/>
        <w:rPr>
          <w:rFonts w:asciiTheme="majorHAnsi" w:hAnsiTheme="majorHAnsi" w:cs="Times New Roman"/>
          <w:color w:val="FF0000"/>
          <w:sz w:val="16"/>
          <w:szCs w:val="18"/>
        </w:rPr>
      </w:pPr>
      <w:r w:rsidRPr="00B04F2F">
        <w:rPr>
          <w:rFonts w:ascii="Times New Roman" w:hAnsi="Times New Roman" w:cs="Times New Roman"/>
          <w:b/>
          <w:sz w:val="16"/>
          <w:szCs w:val="18"/>
        </w:rPr>
        <w:t xml:space="preserve">NOT 1: </w:t>
      </w:r>
      <w:r w:rsidRPr="00B04F2F">
        <w:rPr>
          <w:rFonts w:ascii="Times New Roman" w:hAnsi="Times New Roman" w:cs="Times New Roman"/>
          <w:sz w:val="16"/>
          <w:szCs w:val="18"/>
        </w:rPr>
        <w:t>Bu form</w:t>
      </w:r>
      <w:r w:rsidR="00B04F2F" w:rsidRPr="00B04F2F">
        <w:rPr>
          <w:rFonts w:ascii="Times New Roman" w:hAnsi="Times New Roman" w:cs="Times New Roman"/>
          <w:sz w:val="16"/>
          <w:szCs w:val="18"/>
        </w:rPr>
        <w:t xml:space="preserve"> bilgisayar ortamında doldurularak</w:t>
      </w:r>
      <w:r w:rsidRPr="00B04F2F">
        <w:rPr>
          <w:rFonts w:ascii="Times New Roman" w:hAnsi="Times New Roman" w:cs="Times New Roman"/>
          <w:sz w:val="16"/>
          <w:szCs w:val="18"/>
        </w:rPr>
        <w:t>,</w:t>
      </w:r>
      <w:r w:rsidR="00662B9B" w:rsidRPr="00B04F2F">
        <w:rPr>
          <w:rFonts w:ascii="Times New Roman" w:hAnsi="Times New Roman" w:cs="Times New Roman"/>
          <w:sz w:val="16"/>
          <w:szCs w:val="18"/>
        </w:rPr>
        <w:t xml:space="preserve"> </w:t>
      </w:r>
      <w:r w:rsidR="00B04F2F" w:rsidRPr="00B04F2F">
        <w:rPr>
          <w:rFonts w:ascii="Times New Roman" w:hAnsi="Times New Roman" w:cs="Times New Roman"/>
          <w:sz w:val="16"/>
          <w:szCs w:val="18"/>
        </w:rPr>
        <w:t xml:space="preserve">yazılı ve sözlü </w:t>
      </w:r>
      <w:r w:rsidR="00B04F2F" w:rsidRPr="00B04F2F">
        <w:rPr>
          <w:rFonts w:ascii="Times New Roman" w:hAnsi="Times New Roman" w:cs="Times New Roman"/>
          <w:sz w:val="16"/>
          <w:szCs w:val="18"/>
        </w:rPr>
        <w:t>sınav</w:t>
      </w:r>
      <w:r w:rsidRPr="00B04F2F">
        <w:rPr>
          <w:rFonts w:ascii="Times New Roman" w:hAnsi="Times New Roman" w:cs="Times New Roman"/>
          <w:sz w:val="16"/>
          <w:szCs w:val="18"/>
        </w:rPr>
        <w:t xml:space="preserve"> evrakları </w:t>
      </w:r>
      <w:r w:rsidR="00662B9B" w:rsidRPr="00B04F2F">
        <w:rPr>
          <w:rFonts w:ascii="Times New Roman" w:hAnsi="Times New Roman" w:cs="Times New Roman"/>
          <w:sz w:val="16"/>
          <w:szCs w:val="18"/>
        </w:rPr>
        <w:t xml:space="preserve">ve varsa diğer evraklar </w:t>
      </w:r>
      <w:r w:rsidR="00B04F2F">
        <w:rPr>
          <w:rFonts w:ascii="Times New Roman" w:hAnsi="Times New Roman" w:cs="Times New Roman"/>
          <w:sz w:val="16"/>
          <w:szCs w:val="18"/>
        </w:rPr>
        <w:t xml:space="preserve">ile birlikte ilgili Anabilim </w:t>
      </w:r>
      <w:r w:rsidRPr="00B04F2F">
        <w:rPr>
          <w:rFonts w:ascii="Times New Roman" w:hAnsi="Times New Roman" w:cs="Times New Roman"/>
          <w:sz w:val="16"/>
          <w:szCs w:val="18"/>
        </w:rPr>
        <w:t>Dalı’na teslim edilmeli ve Anabilim Dalı Başkanlığı’nın üst yazısıyla Enstitüye gönderilmelidir.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7BD"/>
    <w:multiLevelType w:val="hybridMultilevel"/>
    <w:tmpl w:val="BC00E450"/>
    <w:lvl w:ilvl="0" w:tplc="D1D8FF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665925"/>
    <w:multiLevelType w:val="hybridMultilevel"/>
    <w:tmpl w:val="09B82628"/>
    <w:lvl w:ilvl="0" w:tplc="6EDA253E">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2"/>
  </w:compat>
  <w:rsids>
    <w:rsidRoot w:val="00A90F62"/>
    <w:rsid w:val="00004200"/>
    <w:rsid w:val="0002736A"/>
    <w:rsid w:val="00035C64"/>
    <w:rsid w:val="00044931"/>
    <w:rsid w:val="00086DB3"/>
    <w:rsid w:val="00097A00"/>
    <w:rsid w:val="000A11F0"/>
    <w:rsid w:val="000B36AB"/>
    <w:rsid w:val="000E69CD"/>
    <w:rsid w:val="000F0398"/>
    <w:rsid w:val="001661CB"/>
    <w:rsid w:val="001B3EBC"/>
    <w:rsid w:val="001C75B7"/>
    <w:rsid w:val="001F52AD"/>
    <w:rsid w:val="00207EF7"/>
    <w:rsid w:val="00210483"/>
    <w:rsid w:val="00213028"/>
    <w:rsid w:val="00235DBD"/>
    <w:rsid w:val="002465E6"/>
    <w:rsid w:val="00261613"/>
    <w:rsid w:val="00286FCD"/>
    <w:rsid w:val="00292603"/>
    <w:rsid w:val="00292F85"/>
    <w:rsid w:val="0029375D"/>
    <w:rsid w:val="002C340E"/>
    <w:rsid w:val="002C393B"/>
    <w:rsid w:val="002C3A1C"/>
    <w:rsid w:val="002D1BD9"/>
    <w:rsid w:val="002D7B6B"/>
    <w:rsid w:val="002F73DF"/>
    <w:rsid w:val="00304FC1"/>
    <w:rsid w:val="0033129E"/>
    <w:rsid w:val="00340CDB"/>
    <w:rsid w:val="0035191D"/>
    <w:rsid w:val="00364BC2"/>
    <w:rsid w:val="00375710"/>
    <w:rsid w:val="003762E6"/>
    <w:rsid w:val="00377509"/>
    <w:rsid w:val="003D2829"/>
    <w:rsid w:val="003E624A"/>
    <w:rsid w:val="003F503D"/>
    <w:rsid w:val="004254E3"/>
    <w:rsid w:val="0048026E"/>
    <w:rsid w:val="004851F9"/>
    <w:rsid w:val="004A0CAC"/>
    <w:rsid w:val="004D1FF7"/>
    <w:rsid w:val="004F5238"/>
    <w:rsid w:val="0051603A"/>
    <w:rsid w:val="00564812"/>
    <w:rsid w:val="00565E96"/>
    <w:rsid w:val="005734E7"/>
    <w:rsid w:val="00575F19"/>
    <w:rsid w:val="00586AB4"/>
    <w:rsid w:val="005B6A60"/>
    <w:rsid w:val="005B7381"/>
    <w:rsid w:val="005C3E84"/>
    <w:rsid w:val="005D0EA1"/>
    <w:rsid w:val="0063360D"/>
    <w:rsid w:val="00641D6C"/>
    <w:rsid w:val="00647316"/>
    <w:rsid w:val="00662B9B"/>
    <w:rsid w:val="0067576F"/>
    <w:rsid w:val="00697C3C"/>
    <w:rsid w:val="006A24A7"/>
    <w:rsid w:val="006C1858"/>
    <w:rsid w:val="00760E64"/>
    <w:rsid w:val="00785BA3"/>
    <w:rsid w:val="007D6587"/>
    <w:rsid w:val="008072D6"/>
    <w:rsid w:val="00826C20"/>
    <w:rsid w:val="0083676D"/>
    <w:rsid w:val="00845DDD"/>
    <w:rsid w:val="0086539D"/>
    <w:rsid w:val="00896A8B"/>
    <w:rsid w:val="008B4DA9"/>
    <w:rsid w:val="008F08B3"/>
    <w:rsid w:val="00925DCB"/>
    <w:rsid w:val="0093768A"/>
    <w:rsid w:val="00946F49"/>
    <w:rsid w:val="00947AAB"/>
    <w:rsid w:val="00963E2A"/>
    <w:rsid w:val="00976C0C"/>
    <w:rsid w:val="009A404D"/>
    <w:rsid w:val="009C5121"/>
    <w:rsid w:val="00A06E70"/>
    <w:rsid w:val="00A1466E"/>
    <w:rsid w:val="00A74769"/>
    <w:rsid w:val="00A90F62"/>
    <w:rsid w:val="00AD0E86"/>
    <w:rsid w:val="00AE0EE5"/>
    <w:rsid w:val="00AF0D23"/>
    <w:rsid w:val="00AF1730"/>
    <w:rsid w:val="00B04F2F"/>
    <w:rsid w:val="00B22E7B"/>
    <w:rsid w:val="00B50EB9"/>
    <w:rsid w:val="00B64F3B"/>
    <w:rsid w:val="00B666A8"/>
    <w:rsid w:val="00B7612A"/>
    <w:rsid w:val="00B80030"/>
    <w:rsid w:val="00BA6D8D"/>
    <w:rsid w:val="00BD2A59"/>
    <w:rsid w:val="00C34E8B"/>
    <w:rsid w:val="00C507C2"/>
    <w:rsid w:val="00CB7943"/>
    <w:rsid w:val="00D36006"/>
    <w:rsid w:val="00D61F36"/>
    <w:rsid w:val="00D67362"/>
    <w:rsid w:val="00D73384"/>
    <w:rsid w:val="00D753FB"/>
    <w:rsid w:val="00D81D61"/>
    <w:rsid w:val="00DC7F97"/>
    <w:rsid w:val="00DD7279"/>
    <w:rsid w:val="00DE0805"/>
    <w:rsid w:val="00DE1CCB"/>
    <w:rsid w:val="00E2277D"/>
    <w:rsid w:val="00E37F03"/>
    <w:rsid w:val="00E617A4"/>
    <w:rsid w:val="00E75C6B"/>
    <w:rsid w:val="00E91403"/>
    <w:rsid w:val="00EA66D2"/>
    <w:rsid w:val="00EF7679"/>
    <w:rsid w:val="00F008A6"/>
    <w:rsid w:val="00F03958"/>
    <w:rsid w:val="00F148BF"/>
    <w:rsid w:val="00F5240A"/>
    <w:rsid w:val="00F77161"/>
    <w:rsid w:val="00F93820"/>
    <w:rsid w:val="00FC0439"/>
    <w:rsid w:val="00FF2C1B"/>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9D"/>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2C34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340E"/>
  </w:style>
  <w:style w:type="paragraph" w:styleId="Altbilgi">
    <w:name w:val="footer"/>
    <w:basedOn w:val="Normal"/>
    <w:link w:val="AltbilgiChar"/>
    <w:uiPriority w:val="99"/>
    <w:unhideWhenUsed/>
    <w:rsid w:val="002C34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340E"/>
  </w:style>
  <w:style w:type="paragraph" w:styleId="BalonMetni">
    <w:name w:val="Balloon Text"/>
    <w:basedOn w:val="Normal"/>
    <w:link w:val="BalonMetniChar"/>
    <w:uiPriority w:val="99"/>
    <w:semiHidden/>
    <w:unhideWhenUsed/>
    <w:rsid w:val="00845D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5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1893DD1-BE92-4179-93ED-89003A9F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331</Words>
  <Characters>1890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33</cp:revision>
  <dcterms:created xsi:type="dcterms:W3CDTF">2015-05-08T06:02:00Z</dcterms:created>
  <dcterms:modified xsi:type="dcterms:W3CDTF">2019-01-05T10:34:00Z</dcterms:modified>
</cp:coreProperties>
</file>